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4ADD" w14:textId="58A86CD1" w:rsidR="00C60C74" w:rsidRPr="00CA2396" w:rsidRDefault="005B3080" w:rsidP="001633F4">
      <w:pPr>
        <w:pStyle w:val="Title"/>
        <w:rPr>
          <w:rFonts w:ascii="Arial" w:hAnsi="Arial" w:cs="Arial"/>
        </w:rPr>
      </w:pPr>
      <w:r w:rsidRPr="00CA2396">
        <w:rPr>
          <w:rFonts w:ascii="Arial" w:hAnsi="Arial" w:cs="Arial"/>
        </w:rPr>
        <w:t>More</w:t>
      </w:r>
      <w:r w:rsidR="006130B2" w:rsidRPr="00CA2396">
        <w:rPr>
          <w:rFonts w:ascii="Arial" w:hAnsi="Arial" w:cs="Arial"/>
        </w:rPr>
        <w:t xml:space="preserve"> </w:t>
      </w:r>
      <w:r w:rsidRPr="00CA2396">
        <w:rPr>
          <w:rFonts w:ascii="Arial" w:hAnsi="Arial" w:cs="Arial"/>
        </w:rPr>
        <w:t>Trees</w:t>
      </w:r>
      <w:r w:rsidR="001633F4"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a</w:t>
      </w:r>
      <w:r w:rsidR="006130B2" w:rsidRPr="00CA2396">
        <w:rPr>
          <w:rFonts w:ascii="Arial" w:hAnsi="Arial" w:cs="Arial"/>
        </w:rPr>
        <w:t xml:space="preserve"> </w:t>
      </w:r>
      <w:r w:rsidRPr="00CA2396">
        <w:rPr>
          <w:rFonts w:ascii="Arial" w:hAnsi="Arial" w:cs="Arial"/>
        </w:rPr>
        <w:t>Cooler,</w:t>
      </w:r>
      <w:r w:rsidR="001633F4" w:rsidRPr="00CA2396">
        <w:rPr>
          <w:rFonts w:ascii="Arial" w:hAnsi="Arial" w:cs="Arial"/>
        </w:rPr>
        <w:t xml:space="preserve"> </w:t>
      </w:r>
      <w:r w:rsidRPr="00CA2396">
        <w:rPr>
          <w:rFonts w:ascii="Arial" w:hAnsi="Arial" w:cs="Arial"/>
        </w:rPr>
        <w:t>Greener</w:t>
      </w:r>
      <w:r w:rsidR="006130B2" w:rsidRPr="00CA2396">
        <w:rPr>
          <w:rFonts w:ascii="Arial" w:hAnsi="Arial" w:cs="Arial"/>
        </w:rPr>
        <w:t xml:space="preserve"> </w:t>
      </w:r>
      <w:r w:rsidRPr="00CA2396">
        <w:rPr>
          <w:rFonts w:ascii="Arial" w:hAnsi="Arial" w:cs="Arial"/>
        </w:rPr>
        <w:t>West</w:t>
      </w:r>
    </w:p>
    <w:p w14:paraId="6BDEF8CB" w14:textId="56CD7BEB" w:rsidR="00C60C74" w:rsidRPr="00CA2396" w:rsidRDefault="005B3080" w:rsidP="001633F4">
      <w:pPr>
        <w:pStyle w:val="Subtitle"/>
        <w:rPr>
          <w:rFonts w:ascii="Arial" w:hAnsi="Arial" w:cs="Arial"/>
        </w:rPr>
      </w:pPr>
      <w:r w:rsidRPr="00CA2396">
        <w:rPr>
          <w:rFonts w:ascii="Arial" w:hAnsi="Arial" w:cs="Arial"/>
        </w:rPr>
        <w:t>Phase</w:t>
      </w:r>
      <w:r w:rsidR="006130B2" w:rsidRPr="00CA2396">
        <w:rPr>
          <w:rFonts w:ascii="Arial" w:hAnsi="Arial" w:cs="Arial"/>
        </w:rPr>
        <w:t xml:space="preserve"> </w:t>
      </w:r>
      <w:r w:rsidR="004E6EF9">
        <w:rPr>
          <w:rFonts w:ascii="Arial" w:hAnsi="Arial" w:cs="Arial"/>
        </w:rPr>
        <w:t>5</w:t>
      </w:r>
      <w:r w:rsidR="006130B2" w:rsidRPr="00CA2396">
        <w:rPr>
          <w:rFonts w:ascii="Arial" w:hAnsi="Arial" w:cs="Arial"/>
        </w:rPr>
        <w:t xml:space="preserve"> </w:t>
      </w:r>
      <w:r w:rsidRPr="00CA2396">
        <w:rPr>
          <w:rFonts w:ascii="Arial" w:hAnsi="Arial" w:cs="Arial"/>
        </w:rPr>
        <w:t>Guidelines</w:t>
      </w:r>
    </w:p>
    <w:sdt>
      <w:sdtPr>
        <w:rPr>
          <w:rFonts w:ascii="Arial" w:eastAsiaTheme="minorEastAsia" w:hAnsi="Arial" w:cs="Arial"/>
          <w:b w:val="0"/>
          <w:sz w:val="24"/>
          <w:szCs w:val="24"/>
          <w:lang w:val="en-AU" w:eastAsia="en-AU"/>
        </w:rPr>
        <w:id w:val="-1937973579"/>
        <w:docPartObj>
          <w:docPartGallery w:val="Table of Contents"/>
          <w:docPartUnique/>
        </w:docPartObj>
      </w:sdtPr>
      <w:sdtEndPr>
        <w:rPr>
          <w:b/>
          <w:bCs/>
          <w:noProof/>
        </w:rPr>
      </w:sdtEndPr>
      <w:sdtContent>
        <w:p w14:paraId="339B210D" w14:textId="45EA3D4E" w:rsidR="003E0906" w:rsidRPr="00CA2396" w:rsidRDefault="003E0906">
          <w:pPr>
            <w:pStyle w:val="TOCHeading"/>
            <w:rPr>
              <w:rFonts w:ascii="Arial" w:hAnsi="Arial" w:cs="Arial"/>
            </w:rPr>
          </w:pPr>
          <w:r w:rsidRPr="00CA2396">
            <w:rPr>
              <w:rFonts w:ascii="Arial" w:hAnsi="Arial" w:cs="Arial"/>
            </w:rPr>
            <w:t>Contents</w:t>
          </w:r>
        </w:p>
        <w:p w14:paraId="4B5A1B14" w14:textId="2C812C0A" w:rsidR="006921BA" w:rsidRDefault="003E0906">
          <w:pPr>
            <w:pStyle w:val="TOC1"/>
            <w:rPr>
              <w:b w:val="0"/>
              <w:bCs w:val="0"/>
              <w:kern w:val="2"/>
              <w:szCs w:val="24"/>
              <w14:ligatures w14:val="standardContextual"/>
            </w:rPr>
          </w:pPr>
          <w:r w:rsidRPr="00CA2396">
            <w:rPr>
              <w:rFonts w:ascii="Arial" w:hAnsi="Arial" w:cs="Arial"/>
            </w:rPr>
            <w:fldChar w:fldCharType="begin"/>
          </w:r>
          <w:r w:rsidRPr="00CA2396">
            <w:rPr>
              <w:rFonts w:ascii="Arial" w:hAnsi="Arial" w:cs="Arial"/>
            </w:rPr>
            <w:instrText xml:space="preserve"> TOC \o "1-3" \h \z \u </w:instrText>
          </w:r>
          <w:r w:rsidRPr="00CA2396">
            <w:rPr>
              <w:rFonts w:ascii="Arial" w:hAnsi="Arial" w:cs="Arial"/>
            </w:rPr>
            <w:fldChar w:fldCharType="separate"/>
          </w:r>
          <w:hyperlink w:anchor="_Toc182232842" w:history="1">
            <w:r w:rsidR="006921BA" w:rsidRPr="001E6186">
              <w:rPr>
                <w:rStyle w:val="Hyperlink"/>
                <w:lang w:val="en-GB"/>
              </w:rPr>
              <w:t>What is the More Trees, for a Cooler, Greener West program?</w:t>
            </w:r>
            <w:r w:rsidR="006921BA">
              <w:rPr>
                <w:webHidden/>
              </w:rPr>
              <w:tab/>
            </w:r>
            <w:r w:rsidR="006921BA">
              <w:rPr>
                <w:webHidden/>
              </w:rPr>
              <w:fldChar w:fldCharType="begin"/>
            </w:r>
            <w:r w:rsidR="006921BA">
              <w:rPr>
                <w:webHidden/>
              </w:rPr>
              <w:instrText xml:space="preserve"> PAGEREF _Toc182232842 \h </w:instrText>
            </w:r>
            <w:r w:rsidR="006921BA">
              <w:rPr>
                <w:webHidden/>
              </w:rPr>
            </w:r>
            <w:r w:rsidR="006921BA">
              <w:rPr>
                <w:webHidden/>
              </w:rPr>
              <w:fldChar w:fldCharType="separate"/>
            </w:r>
            <w:r w:rsidR="006921BA">
              <w:rPr>
                <w:webHidden/>
              </w:rPr>
              <w:t>2</w:t>
            </w:r>
            <w:r w:rsidR="006921BA">
              <w:rPr>
                <w:webHidden/>
              </w:rPr>
              <w:fldChar w:fldCharType="end"/>
            </w:r>
          </w:hyperlink>
        </w:p>
        <w:p w14:paraId="5ACD997E" w14:textId="78E04608" w:rsidR="006921BA" w:rsidRDefault="006921BA">
          <w:pPr>
            <w:pStyle w:val="TOC1"/>
            <w:rPr>
              <w:b w:val="0"/>
              <w:bCs w:val="0"/>
              <w:kern w:val="2"/>
              <w:szCs w:val="24"/>
              <w14:ligatures w14:val="standardContextual"/>
            </w:rPr>
          </w:pPr>
          <w:hyperlink w:anchor="_Toc182232843" w:history="1">
            <w:r w:rsidRPr="001E6186">
              <w:rPr>
                <w:rStyle w:val="Hyperlink"/>
                <w:rFonts w:cs="Arial"/>
              </w:rPr>
              <w:t>This Program aims to:</w:t>
            </w:r>
            <w:r>
              <w:rPr>
                <w:webHidden/>
              </w:rPr>
              <w:tab/>
            </w:r>
            <w:r>
              <w:rPr>
                <w:webHidden/>
              </w:rPr>
              <w:fldChar w:fldCharType="begin"/>
            </w:r>
            <w:r>
              <w:rPr>
                <w:webHidden/>
              </w:rPr>
              <w:instrText xml:space="preserve"> PAGEREF _Toc182232843 \h </w:instrText>
            </w:r>
            <w:r>
              <w:rPr>
                <w:webHidden/>
              </w:rPr>
            </w:r>
            <w:r>
              <w:rPr>
                <w:webHidden/>
              </w:rPr>
              <w:fldChar w:fldCharType="separate"/>
            </w:r>
            <w:r>
              <w:rPr>
                <w:webHidden/>
              </w:rPr>
              <w:t>3</w:t>
            </w:r>
            <w:r>
              <w:rPr>
                <w:webHidden/>
              </w:rPr>
              <w:fldChar w:fldCharType="end"/>
            </w:r>
          </w:hyperlink>
        </w:p>
        <w:p w14:paraId="1C865EB4" w14:textId="65CCC352" w:rsidR="006921BA" w:rsidRDefault="006921BA">
          <w:pPr>
            <w:pStyle w:val="TOC1"/>
            <w:rPr>
              <w:b w:val="0"/>
              <w:bCs w:val="0"/>
              <w:kern w:val="2"/>
              <w:szCs w:val="24"/>
              <w14:ligatures w14:val="standardContextual"/>
            </w:rPr>
          </w:pPr>
          <w:hyperlink w:anchor="_Toc182232844" w:history="1">
            <w:r w:rsidRPr="001E6186">
              <w:rPr>
                <w:rStyle w:val="Hyperlink"/>
                <w:rFonts w:cs="Arial"/>
              </w:rPr>
              <w:t>Who can apply?</w:t>
            </w:r>
            <w:r>
              <w:rPr>
                <w:webHidden/>
              </w:rPr>
              <w:tab/>
            </w:r>
            <w:r>
              <w:rPr>
                <w:webHidden/>
              </w:rPr>
              <w:fldChar w:fldCharType="begin"/>
            </w:r>
            <w:r>
              <w:rPr>
                <w:webHidden/>
              </w:rPr>
              <w:instrText xml:space="preserve"> PAGEREF _Toc182232844 \h </w:instrText>
            </w:r>
            <w:r>
              <w:rPr>
                <w:webHidden/>
              </w:rPr>
            </w:r>
            <w:r>
              <w:rPr>
                <w:webHidden/>
              </w:rPr>
              <w:fldChar w:fldCharType="separate"/>
            </w:r>
            <w:r>
              <w:rPr>
                <w:webHidden/>
              </w:rPr>
              <w:t>3</w:t>
            </w:r>
            <w:r>
              <w:rPr>
                <w:webHidden/>
              </w:rPr>
              <w:fldChar w:fldCharType="end"/>
            </w:r>
          </w:hyperlink>
        </w:p>
        <w:p w14:paraId="69EBD064" w14:textId="104A2FF2" w:rsidR="006921BA" w:rsidRDefault="006921BA">
          <w:pPr>
            <w:pStyle w:val="TOC1"/>
            <w:rPr>
              <w:b w:val="0"/>
              <w:bCs w:val="0"/>
              <w:kern w:val="2"/>
              <w:szCs w:val="24"/>
              <w14:ligatures w14:val="standardContextual"/>
            </w:rPr>
          </w:pPr>
          <w:hyperlink w:anchor="_Toc182232845" w:history="1">
            <w:r w:rsidRPr="001E6186">
              <w:rPr>
                <w:rStyle w:val="Hyperlink"/>
                <w:rFonts w:cs="Arial"/>
              </w:rPr>
              <w:t>Who cannot apply?</w:t>
            </w:r>
            <w:r>
              <w:rPr>
                <w:webHidden/>
              </w:rPr>
              <w:tab/>
            </w:r>
            <w:r>
              <w:rPr>
                <w:webHidden/>
              </w:rPr>
              <w:fldChar w:fldCharType="begin"/>
            </w:r>
            <w:r>
              <w:rPr>
                <w:webHidden/>
              </w:rPr>
              <w:instrText xml:space="preserve"> PAGEREF _Toc182232845 \h </w:instrText>
            </w:r>
            <w:r>
              <w:rPr>
                <w:webHidden/>
              </w:rPr>
            </w:r>
            <w:r>
              <w:rPr>
                <w:webHidden/>
              </w:rPr>
              <w:fldChar w:fldCharType="separate"/>
            </w:r>
            <w:r>
              <w:rPr>
                <w:webHidden/>
              </w:rPr>
              <w:t>4</w:t>
            </w:r>
            <w:r>
              <w:rPr>
                <w:webHidden/>
              </w:rPr>
              <w:fldChar w:fldCharType="end"/>
            </w:r>
          </w:hyperlink>
        </w:p>
        <w:p w14:paraId="16A68497" w14:textId="07D460A2" w:rsidR="006921BA" w:rsidRDefault="006921BA">
          <w:pPr>
            <w:pStyle w:val="TOC1"/>
            <w:rPr>
              <w:b w:val="0"/>
              <w:bCs w:val="0"/>
              <w:kern w:val="2"/>
              <w:szCs w:val="24"/>
              <w14:ligatures w14:val="standardContextual"/>
            </w:rPr>
          </w:pPr>
          <w:hyperlink w:anchor="_Toc182232846" w:history="1">
            <w:r w:rsidRPr="001E6186">
              <w:rPr>
                <w:rStyle w:val="Hyperlink"/>
                <w:rFonts w:cs="Arial"/>
              </w:rPr>
              <w:t>What might be funded?</w:t>
            </w:r>
            <w:r>
              <w:rPr>
                <w:webHidden/>
              </w:rPr>
              <w:tab/>
            </w:r>
            <w:r>
              <w:rPr>
                <w:webHidden/>
              </w:rPr>
              <w:fldChar w:fldCharType="begin"/>
            </w:r>
            <w:r>
              <w:rPr>
                <w:webHidden/>
              </w:rPr>
              <w:instrText xml:space="preserve"> PAGEREF _Toc182232846 \h </w:instrText>
            </w:r>
            <w:r>
              <w:rPr>
                <w:webHidden/>
              </w:rPr>
            </w:r>
            <w:r>
              <w:rPr>
                <w:webHidden/>
              </w:rPr>
              <w:fldChar w:fldCharType="separate"/>
            </w:r>
            <w:r>
              <w:rPr>
                <w:webHidden/>
              </w:rPr>
              <w:t>4</w:t>
            </w:r>
            <w:r>
              <w:rPr>
                <w:webHidden/>
              </w:rPr>
              <w:fldChar w:fldCharType="end"/>
            </w:r>
          </w:hyperlink>
        </w:p>
        <w:p w14:paraId="0D395CCA" w14:textId="7FB24C19" w:rsidR="006921BA" w:rsidRDefault="006921BA">
          <w:pPr>
            <w:pStyle w:val="TOC1"/>
            <w:rPr>
              <w:b w:val="0"/>
              <w:bCs w:val="0"/>
              <w:kern w:val="2"/>
              <w:szCs w:val="24"/>
              <w14:ligatures w14:val="standardContextual"/>
            </w:rPr>
          </w:pPr>
          <w:hyperlink w:anchor="_Toc182232847" w:history="1">
            <w:r w:rsidRPr="001E6186">
              <w:rPr>
                <w:rStyle w:val="Hyperlink"/>
                <w:rFonts w:cs="Arial"/>
              </w:rPr>
              <w:t>What will not be funded?</w:t>
            </w:r>
            <w:r>
              <w:rPr>
                <w:webHidden/>
              </w:rPr>
              <w:tab/>
            </w:r>
            <w:r>
              <w:rPr>
                <w:webHidden/>
              </w:rPr>
              <w:fldChar w:fldCharType="begin"/>
            </w:r>
            <w:r>
              <w:rPr>
                <w:webHidden/>
              </w:rPr>
              <w:instrText xml:space="preserve"> PAGEREF _Toc182232847 \h </w:instrText>
            </w:r>
            <w:r>
              <w:rPr>
                <w:webHidden/>
              </w:rPr>
            </w:r>
            <w:r>
              <w:rPr>
                <w:webHidden/>
              </w:rPr>
              <w:fldChar w:fldCharType="separate"/>
            </w:r>
            <w:r>
              <w:rPr>
                <w:webHidden/>
              </w:rPr>
              <w:t>5</w:t>
            </w:r>
            <w:r>
              <w:rPr>
                <w:webHidden/>
              </w:rPr>
              <w:fldChar w:fldCharType="end"/>
            </w:r>
          </w:hyperlink>
        </w:p>
        <w:p w14:paraId="6CA9733E" w14:textId="1B133C3F" w:rsidR="006921BA" w:rsidRDefault="006921BA">
          <w:pPr>
            <w:pStyle w:val="TOC1"/>
            <w:rPr>
              <w:b w:val="0"/>
              <w:bCs w:val="0"/>
              <w:kern w:val="2"/>
              <w:szCs w:val="24"/>
              <w14:ligatures w14:val="standardContextual"/>
            </w:rPr>
          </w:pPr>
          <w:hyperlink w:anchor="_Toc182232848" w:history="1">
            <w:r w:rsidRPr="001E6186">
              <w:rPr>
                <w:rStyle w:val="Hyperlink"/>
                <w:rFonts w:cs="Arial"/>
              </w:rPr>
              <w:t>What are the funding details?</w:t>
            </w:r>
            <w:r>
              <w:rPr>
                <w:webHidden/>
              </w:rPr>
              <w:tab/>
            </w:r>
            <w:r>
              <w:rPr>
                <w:webHidden/>
              </w:rPr>
              <w:fldChar w:fldCharType="begin"/>
            </w:r>
            <w:r>
              <w:rPr>
                <w:webHidden/>
              </w:rPr>
              <w:instrText xml:space="preserve"> PAGEREF _Toc182232848 \h </w:instrText>
            </w:r>
            <w:r>
              <w:rPr>
                <w:webHidden/>
              </w:rPr>
            </w:r>
            <w:r>
              <w:rPr>
                <w:webHidden/>
              </w:rPr>
              <w:fldChar w:fldCharType="separate"/>
            </w:r>
            <w:r>
              <w:rPr>
                <w:webHidden/>
              </w:rPr>
              <w:t>5</w:t>
            </w:r>
            <w:r>
              <w:rPr>
                <w:webHidden/>
              </w:rPr>
              <w:fldChar w:fldCharType="end"/>
            </w:r>
          </w:hyperlink>
        </w:p>
        <w:p w14:paraId="3BB704C4" w14:textId="3C08A0E3" w:rsidR="006921BA" w:rsidRDefault="006921BA">
          <w:pPr>
            <w:pStyle w:val="TOC1"/>
            <w:rPr>
              <w:b w:val="0"/>
              <w:bCs w:val="0"/>
              <w:kern w:val="2"/>
              <w:szCs w:val="24"/>
              <w14:ligatures w14:val="standardContextual"/>
            </w:rPr>
          </w:pPr>
          <w:hyperlink w:anchor="_Toc182232849" w:history="1">
            <w:r w:rsidRPr="001E6186">
              <w:rPr>
                <w:rStyle w:val="Hyperlink"/>
                <w:rFonts w:cs="Arial"/>
              </w:rPr>
              <w:t>What are the assessment criteria?</w:t>
            </w:r>
            <w:r>
              <w:rPr>
                <w:webHidden/>
              </w:rPr>
              <w:tab/>
            </w:r>
            <w:r>
              <w:rPr>
                <w:webHidden/>
              </w:rPr>
              <w:fldChar w:fldCharType="begin"/>
            </w:r>
            <w:r>
              <w:rPr>
                <w:webHidden/>
              </w:rPr>
              <w:instrText xml:space="preserve"> PAGEREF _Toc182232849 \h </w:instrText>
            </w:r>
            <w:r>
              <w:rPr>
                <w:webHidden/>
              </w:rPr>
            </w:r>
            <w:r>
              <w:rPr>
                <w:webHidden/>
              </w:rPr>
              <w:fldChar w:fldCharType="separate"/>
            </w:r>
            <w:r>
              <w:rPr>
                <w:webHidden/>
              </w:rPr>
              <w:t>6</w:t>
            </w:r>
            <w:r>
              <w:rPr>
                <w:webHidden/>
              </w:rPr>
              <w:fldChar w:fldCharType="end"/>
            </w:r>
          </w:hyperlink>
        </w:p>
        <w:p w14:paraId="773E94C3" w14:textId="3A809AFB" w:rsidR="006921BA" w:rsidRDefault="006921BA">
          <w:pPr>
            <w:pStyle w:val="TOC2"/>
            <w:tabs>
              <w:tab w:val="right" w:leader="dot" w:pos="9628"/>
            </w:tabs>
            <w:rPr>
              <w:noProof/>
              <w:kern w:val="2"/>
              <w:szCs w:val="24"/>
              <w14:ligatures w14:val="standardContextual"/>
            </w:rPr>
          </w:pPr>
          <w:hyperlink w:anchor="_Toc182232850" w:history="1">
            <w:r w:rsidRPr="001E6186">
              <w:rPr>
                <w:rStyle w:val="Hyperlink"/>
                <w:rFonts w:cs="Arial"/>
                <w:noProof/>
              </w:rPr>
              <w:t>Tubestock and advanced tree planting applications:</w:t>
            </w:r>
            <w:r>
              <w:rPr>
                <w:noProof/>
                <w:webHidden/>
              </w:rPr>
              <w:tab/>
            </w:r>
            <w:r>
              <w:rPr>
                <w:noProof/>
                <w:webHidden/>
              </w:rPr>
              <w:fldChar w:fldCharType="begin"/>
            </w:r>
            <w:r>
              <w:rPr>
                <w:noProof/>
                <w:webHidden/>
              </w:rPr>
              <w:instrText xml:space="preserve"> PAGEREF _Toc182232850 \h </w:instrText>
            </w:r>
            <w:r>
              <w:rPr>
                <w:noProof/>
                <w:webHidden/>
              </w:rPr>
            </w:r>
            <w:r>
              <w:rPr>
                <w:noProof/>
                <w:webHidden/>
              </w:rPr>
              <w:fldChar w:fldCharType="separate"/>
            </w:r>
            <w:r>
              <w:rPr>
                <w:noProof/>
                <w:webHidden/>
              </w:rPr>
              <w:t>6</w:t>
            </w:r>
            <w:r>
              <w:rPr>
                <w:noProof/>
                <w:webHidden/>
              </w:rPr>
              <w:fldChar w:fldCharType="end"/>
            </w:r>
          </w:hyperlink>
        </w:p>
        <w:p w14:paraId="1721EEA7" w14:textId="4FF5761F" w:rsidR="006921BA" w:rsidRDefault="006921BA">
          <w:pPr>
            <w:pStyle w:val="TOC2"/>
            <w:tabs>
              <w:tab w:val="right" w:leader="dot" w:pos="9628"/>
            </w:tabs>
            <w:rPr>
              <w:noProof/>
              <w:kern w:val="2"/>
              <w:szCs w:val="24"/>
              <w14:ligatures w14:val="standardContextual"/>
            </w:rPr>
          </w:pPr>
          <w:hyperlink w:anchor="_Toc182232855" w:history="1">
            <w:r w:rsidRPr="001E6186">
              <w:rPr>
                <w:rStyle w:val="Hyperlink"/>
                <w:rFonts w:cs="Arial"/>
                <w:noProof/>
              </w:rPr>
              <w:t>Planting on Country applications:</w:t>
            </w:r>
            <w:r>
              <w:rPr>
                <w:noProof/>
                <w:webHidden/>
              </w:rPr>
              <w:tab/>
            </w:r>
            <w:r>
              <w:rPr>
                <w:noProof/>
                <w:webHidden/>
              </w:rPr>
              <w:fldChar w:fldCharType="begin"/>
            </w:r>
            <w:r>
              <w:rPr>
                <w:noProof/>
                <w:webHidden/>
              </w:rPr>
              <w:instrText xml:space="preserve"> PAGEREF _Toc182232855 \h </w:instrText>
            </w:r>
            <w:r>
              <w:rPr>
                <w:noProof/>
                <w:webHidden/>
              </w:rPr>
            </w:r>
            <w:r>
              <w:rPr>
                <w:noProof/>
                <w:webHidden/>
              </w:rPr>
              <w:fldChar w:fldCharType="separate"/>
            </w:r>
            <w:r>
              <w:rPr>
                <w:noProof/>
                <w:webHidden/>
              </w:rPr>
              <w:t>8</w:t>
            </w:r>
            <w:r>
              <w:rPr>
                <w:noProof/>
                <w:webHidden/>
              </w:rPr>
              <w:fldChar w:fldCharType="end"/>
            </w:r>
          </w:hyperlink>
        </w:p>
        <w:p w14:paraId="7A2238E4" w14:textId="37494F18" w:rsidR="006921BA" w:rsidRDefault="006921BA">
          <w:pPr>
            <w:pStyle w:val="TOC2"/>
            <w:tabs>
              <w:tab w:val="right" w:leader="dot" w:pos="9628"/>
            </w:tabs>
            <w:rPr>
              <w:noProof/>
              <w:kern w:val="2"/>
              <w:szCs w:val="24"/>
              <w14:ligatures w14:val="standardContextual"/>
            </w:rPr>
          </w:pPr>
          <w:hyperlink w:anchor="_Toc182232858" w:history="1">
            <w:r w:rsidRPr="001E6186">
              <w:rPr>
                <w:rStyle w:val="Hyperlink"/>
                <w:rFonts w:cs="Arial"/>
                <w:noProof/>
              </w:rPr>
              <w:t>Program-wide criteria:</w:t>
            </w:r>
            <w:r>
              <w:rPr>
                <w:noProof/>
                <w:webHidden/>
              </w:rPr>
              <w:tab/>
            </w:r>
            <w:r>
              <w:rPr>
                <w:noProof/>
                <w:webHidden/>
              </w:rPr>
              <w:fldChar w:fldCharType="begin"/>
            </w:r>
            <w:r>
              <w:rPr>
                <w:noProof/>
                <w:webHidden/>
              </w:rPr>
              <w:instrText xml:space="preserve"> PAGEREF _Toc182232858 \h </w:instrText>
            </w:r>
            <w:r>
              <w:rPr>
                <w:noProof/>
                <w:webHidden/>
              </w:rPr>
            </w:r>
            <w:r>
              <w:rPr>
                <w:noProof/>
                <w:webHidden/>
              </w:rPr>
              <w:fldChar w:fldCharType="separate"/>
            </w:r>
            <w:r>
              <w:rPr>
                <w:noProof/>
                <w:webHidden/>
              </w:rPr>
              <w:t>8</w:t>
            </w:r>
            <w:r>
              <w:rPr>
                <w:noProof/>
                <w:webHidden/>
              </w:rPr>
              <w:fldChar w:fldCharType="end"/>
            </w:r>
          </w:hyperlink>
        </w:p>
        <w:p w14:paraId="69085B69" w14:textId="0BD510B5" w:rsidR="006921BA" w:rsidRDefault="006921BA">
          <w:pPr>
            <w:pStyle w:val="TOC1"/>
            <w:rPr>
              <w:b w:val="0"/>
              <w:bCs w:val="0"/>
              <w:kern w:val="2"/>
              <w:szCs w:val="24"/>
              <w14:ligatures w14:val="standardContextual"/>
            </w:rPr>
          </w:pPr>
          <w:hyperlink w:anchor="_Toc182232860" w:history="1">
            <w:r w:rsidRPr="001E6186">
              <w:rPr>
                <w:rStyle w:val="Hyperlink"/>
                <w:rFonts w:cs="Arial"/>
              </w:rPr>
              <w:t>What supporting documents will need to be provided?</w:t>
            </w:r>
            <w:r>
              <w:rPr>
                <w:webHidden/>
              </w:rPr>
              <w:tab/>
            </w:r>
            <w:r>
              <w:rPr>
                <w:webHidden/>
              </w:rPr>
              <w:fldChar w:fldCharType="begin"/>
            </w:r>
            <w:r>
              <w:rPr>
                <w:webHidden/>
              </w:rPr>
              <w:instrText xml:space="preserve"> PAGEREF _Toc182232860 \h </w:instrText>
            </w:r>
            <w:r>
              <w:rPr>
                <w:webHidden/>
              </w:rPr>
            </w:r>
            <w:r>
              <w:rPr>
                <w:webHidden/>
              </w:rPr>
              <w:fldChar w:fldCharType="separate"/>
            </w:r>
            <w:r>
              <w:rPr>
                <w:webHidden/>
              </w:rPr>
              <w:t>8</w:t>
            </w:r>
            <w:r>
              <w:rPr>
                <w:webHidden/>
              </w:rPr>
              <w:fldChar w:fldCharType="end"/>
            </w:r>
          </w:hyperlink>
        </w:p>
        <w:p w14:paraId="00A7BEB0" w14:textId="4DE334DC" w:rsidR="006921BA" w:rsidRDefault="006921BA">
          <w:pPr>
            <w:pStyle w:val="TOC1"/>
            <w:rPr>
              <w:b w:val="0"/>
              <w:bCs w:val="0"/>
              <w:kern w:val="2"/>
              <w:szCs w:val="24"/>
              <w14:ligatures w14:val="standardContextual"/>
            </w:rPr>
          </w:pPr>
          <w:hyperlink w:anchor="_Toc182232861" w:history="1">
            <w:r w:rsidRPr="001E6186">
              <w:rPr>
                <w:rStyle w:val="Hyperlink"/>
                <w:rFonts w:cs="Arial"/>
              </w:rPr>
              <w:t>What are the funding conditions?</w:t>
            </w:r>
            <w:r>
              <w:rPr>
                <w:webHidden/>
              </w:rPr>
              <w:tab/>
            </w:r>
            <w:r>
              <w:rPr>
                <w:webHidden/>
              </w:rPr>
              <w:fldChar w:fldCharType="begin"/>
            </w:r>
            <w:r>
              <w:rPr>
                <w:webHidden/>
              </w:rPr>
              <w:instrText xml:space="preserve"> PAGEREF _Toc182232861 \h </w:instrText>
            </w:r>
            <w:r>
              <w:rPr>
                <w:webHidden/>
              </w:rPr>
            </w:r>
            <w:r>
              <w:rPr>
                <w:webHidden/>
              </w:rPr>
              <w:fldChar w:fldCharType="separate"/>
            </w:r>
            <w:r>
              <w:rPr>
                <w:webHidden/>
              </w:rPr>
              <w:t>9</w:t>
            </w:r>
            <w:r>
              <w:rPr>
                <w:webHidden/>
              </w:rPr>
              <w:fldChar w:fldCharType="end"/>
            </w:r>
          </w:hyperlink>
        </w:p>
        <w:p w14:paraId="13E00841" w14:textId="693DDEDF" w:rsidR="006921BA" w:rsidRDefault="006921BA">
          <w:pPr>
            <w:pStyle w:val="TOC1"/>
            <w:rPr>
              <w:b w:val="0"/>
              <w:bCs w:val="0"/>
              <w:kern w:val="2"/>
              <w:szCs w:val="24"/>
              <w14:ligatures w14:val="standardContextual"/>
            </w:rPr>
          </w:pPr>
          <w:hyperlink w:anchor="_Toc182232869" w:history="1">
            <w:r w:rsidRPr="001E6186">
              <w:rPr>
                <w:rStyle w:val="Hyperlink"/>
                <w:rFonts w:cs="Arial"/>
              </w:rPr>
              <w:t>What is the application process?</w:t>
            </w:r>
            <w:r>
              <w:rPr>
                <w:webHidden/>
              </w:rPr>
              <w:tab/>
            </w:r>
            <w:r>
              <w:rPr>
                <w:webHidden/>
              </w:rPr>
              <w:fldChar w:fldCharType="begin"/>
            </w:r>
            <w:r>
              <w:rPr>
                <w:webHidden/>
              </w:rPr>
              <w:instrText xml:space="preserve"> PAGEREF _Toc182232869 \h </w:instrText>
            </w:r>
            <w:r>
              <w:rPr>
                <w:webHidden/>
              </w:rPr>
            </w:r>
            <w:r>
              <w:rPr>
                <w:webHidden/>
              </w:rPr>
              <w:fldChar w:fldCharType="separate"/>
            </w:r>
            <w:r>
              <w:rPr>
                <w:webHidden/>
              </w:rPr>
              <w:t>11</w:t>
            </w:r>
            <w:r>
              <w:rPr>
                <w:webHidden/>
              </w:rPr>
              <w:fldChar w:fldCharType="end"/>
            </w:r>
          </w:hyperlink>
        </w:p>
        <w:p w14:paraId="3ECBC48A" w14:textId="4BEA11E0" w:rsidR="006921BA" w:rsidRDefault="006921BA">
          <w:pPr>
            <w:pStyle w:val="TOC1"/>
            <w:rPr>
              <w:b w:val="0"/>
              <w:bCs w:val="0"/>
              <w:kern w:val="2"/>
              <w:szCs w:val="24"/>
              <w14:ligatures w14:val="standardContextual"/>
            </w:rPr>
          </w:pPr>
          <w:hyperlink w:anchor="_Toc182232871" w:history="1">
            <w:r w:rsidRPr="001E6186">
              <w:rPr>
                <w:rStyle w:val="Hyperlink"/>
                <w:rFonts w:cs="Arial"/>
              </w:rPr>
              <w:t>Additional information</w:t>
            </w:r>
            <w:r>
              <w:rPr>
                <w:webHidden/>
              </w:rPr>
              <w:tab/>
            </w:r>
            <w:r>
              <w:rPr>
                <w:webHidden/>
              </w:rPr>
              <w:fldChar w:fldCharType="begin"/>
            </w:r>
            <w:r>
              <w:rPr>
                <w:webHidden/>
              </w:rPr>
              <w:instrText xml:space="preserve"> PAGEREF _Toc182232871 \h </w:instrText>
            </w:r>
            <w:r>
              <w:rPr>
                <w:webHidden/>
              </w:rPr>
            </w:r>
            <w:r>
              <w:rPr>
                <w:webHidden/>
              </w:rPr>
              <w:fldChar w:fldCharType="separate"/>
            </w:r>
            <w:r>
              <w:rPr>
                <w:webHidden/>
              </w:rPr>
              <w:t>11</w:t>
            </w:r>
            <w:r>
              <w:rPr>
                <w:webHidden/>
              </w:rPr>
              <w:fldChar w:fldCharType="end"/>
            </w:r>
          </w:hyperlink>
        </w:p>
        <w:p w14:paraId="2A3FAAAA" w14:textId="31FEB346" w:rsidR="006921BA" w:rsidRDefault="006921BA">
          <w:pPr>
            <w:pStyle w:val="TOC1"/>
            <w:rPr>
              <w:b w:val="0"/>
              <w:bCs w:val="0"/>
              <w:kern w:val="2"/>
              <w:szCs w:val="24"/>
              <w14:ligatures w14:val="standardContextual"/>
            </w:rPr>
          </w:pPr>
          <w:hyperlink w:anchor="_Toc182232872" w:history="1">
            <w:r w:rsidRPr="001E6186">
              <w:rPr>
                <w:rStyle w:val="Hyperlink"/>
                <w:rFonts w:cs="Arial"/>
              </w:rPr>
              <w:t>What is the notification process?</w:t>
            </w:r>
            <w:r>
              <w:rPr>
                <w:webHidden/>
              </w:rPr>
              <w:tab/>
            </w:r>
            <w:r>
              <w:rPr>
                <w:webHidden/>
              </w:rPr>
              <w:fldChar w:fldCharType="begin"/>
            </w:r>
            <w:r>
              <w:rPr>
                <w:webHidden/>
              </w:rPr>
              <w:instrText xml:space="preserve"> PAGEREF _Toc182232872 \h </w:instrText>
            </w:r>
            <w:r>
              <w:rPr>
                <w:webHidden/>
              </w:rPr>
            </w:r>
            <w:r>
              <w:rPr>
                <w:webHidden/>
              </w:rPr>
              <w:fldChar w:fldCharType="separate"/>
            </w:r>
            <w:r>
              <w:rPr>
                <w:webHidden/>
              </w:rPr>
              <w:t>11</w:t>
            </w:r>
            <w:r>
              <w:rPr>
                <w:webHidden/>
              </w:rPr>
              <w:fldChar w:fldCharType="end"/>
            </w:r>
          </w:hyperlink>
        </w:p>
        <w:p w14:paraId="150FAC5D" w14:textId="3F7743AE" w:rsidR="000576EC" w:rsidRPr="006921BA" w:rsidRDefault="006921BA" w:rsidP="006921BA">
          <w:pPr>
            <w:pStyle w:val="TOC1"/>
            <w:rPr>
              <w:b w:val="0"/>
              <w:bCs w:val="0"/>
              <w:kern w:val="2"/>
              <w:szCs w:val="24"/>
              <w14:ligatures w14:val="standardContextual"/>
            </w:rPr>
          </w:pPr>
          <w:hyperlink w:anchor="_Toc182232873" w:history="1">
            <w:r w:rsidRPr="001E6186">
              <w:rPr>
                <w:rStyle w:val="Hyperlink"/>
                <w:rFonts w:cs="Arial"/>
              </w:rPr>
              <w:t>Key dates</w:t>
            </w:r>
            <w:r>
              <w:rPr>
                <w:webHidden/>
              </w:rPr>
              <w:tab/>
            </w:r>
            <w:r>
              <w:rPr>
                <w:webHidden/>
              </w:rPr>
              <w:fldChar w:fldCharType="begin"/>
            </w:r>
            <w:r>
              <w:rPr>
                <w:webHidden/>
              </w:rPr>
              <w:instrText xml:space="preserve"> PAGEREF _Toc182232873 \h </w:instrText>
            </w:r>
            <w:r>
              <w:rPr>
                <w:webHidden/>
              </w:rPr>
            </w:r>
            <w:r>
              <w:rPr>
                <w:webHidden/>
              </w:rPr>
              <w:fldChar w:fldCharType="separate"/>
            </w:r>
            <w:r>
              <w:rPr>
                <w:webHidden/>
              </w:rPr>
              <w:t>12</w:t>
            </w:r>
            <w:r>
              <w:rPr>
                <w:webHidden/>
              </w:rPr>
              <w:fldChar w:fldCharType="end"/>
            </w:r>
          </w:hyperlink>
          <w:r w:rsidR="003E0906" w:rsidRPr="00CA2396">
            <w:rPr>
              <w:rFonts w:ascii="Arial" w:hAnsi="Arial" w:cs="Arial"/>
              <w:b w:val="0"/>
              <w:bCs w:val="0"/>
            </w:rPr>
            <w:fldChar w:fldCharType="end"/>
          </w:r>
        </w:p>
      </w:sdtContent>
    </w:sdt>
    <w:bookmarkStart w:id="0" w:name="_Toc142059118" w:displacedByCustomXml="prev"/>
    <w:p w14:paraId="566E4874" w14:textId="77777777" w:rsidR="000576EC" w:rsidRPr="00CA2396" w:rsidRDefault="000576EC" w:rsidP="00386139">
      <w:pPr>
        <w:rPr>
          <w:rFonts w:ascii="Arial" w:hAnsi="Arial" w:cs="Arial"/>
          <w:bCs/>
          <w:noProof/>
        </w:rPr>
      </w:pPr>
    </w:p>
    <w:p w14:paraId="70B4511B" w14:textId="77777777" w:rsidR="000576EC" w:rsidRPr="00CA2396" w:rsidRDefault="000576EC" w:rsidP="00386139">
      <w:pPr>
        <w:rPr>
          <w:rFonts w:ascii="Arial" w:hAnsi="Arial" w:cs="Arial"/>
          <w:bCs/>
          <w:noProof/>
        </w:rPr>
      </w:pPr>
    </w:p>
    <w:p w14:paraId="6110EF4C" w14:textId="77777777" w:rsidR="000576EC" w:rsidRPr="00CA2396" w:rsidRDefault="000576EC" w:rsidP="00386139">
      <w:pPr>
        <w:rPr>
          <w:rFonts w:ascii="Arial" w:hAnsi="Arial" w:cs="Arial"/>
          <w:bCs/>
          <w:noProof/>
        </w:rPr>
      </w:pPr>
    </w:p>
    <w:p w14:paraId="152FFC8A" w14:textId="77777777" w:rsidR="000576EC" w:rsidRPr="00CA2396" w:rsidRDefault="000576EC" w:rsidP="00386139">
      <w:pPr>
        <w:rPr>
          <w:rFonts w:ascii="Arial" w:hAnsi="Arial" w:cs="Arial"/>
          <w:bCs/>
          <w:noProof/>
        </w:rPr>
      </w:pPr>
    </w:p>
    <w:p w14:paraId="7DB1135C" w14:textId="25D37D31" w:rsidR="000576EC" w:rsidRPr="00CA2396" w:rsidRDefault="009C3372" w:rsidP="009C3372">
      <w:pPr>
        <w:pStyle w:val="Heading1"/>
        <w:rPr>
          <w:rFonts w:ascii="Arial" w:hAnsi="Arial" w:cs="Arial"/>
          <w:bCs/>
          <w:noProof/>
        </w:rPr>
      </w:pPr>
      <w:bookmarkStart w:id="1" w:name="_Toc182232842"/>
      <w:r>
        <w:rPr>
          <w:lang w:val="en-GB"/>
        </w:rPr>
        <w:t xml:space="preserve">What </w:t>
      </w:r>
      <w:proofErr w:type="gramStart"/>
      <w:r>
        <w:rPr>
          <w:lang w:val="en-GB"/>
        </w:rPr>
        <w:t>is</w:t>
      </w:r>
      <w:proofErr w:type="gramEnd"/>
      <w:r>
        <w:rPr>
          <w:lang w:val="en-GB"/>
        </w:rPr>
        <w:t xml:space="preserve"> the More Trees, for a Cooler, Greener West program?</w:t>
      </w:r>
      <w:bookmarkEnd w:id="1"/>
    </w:p>
    <w:p w14:paraId="4E1A363B" w14:textId="4C3B2BE4" w:rsidR="00386139" w:rsidRPr="00CA2396" w:rsidRDefault="00386139" w:rsidP="00386139">
      <w:pPr>
        <w:rPr>
          <w:rFonts w:ascii="Arial" w:hAnsi="Arial" w:cs="Arial"/>
        </w:rPr>
      </w:pPr>
      <w:r w:rsidRPr="00CA2396">
        <w:rPr>
          <w:rFonts w:ascii="Arial" w:hAnsi="Arial" w:cs="Arial"/>
        </w:rPr>
        <w:t xml:space="preserve">The Victorian Government’s ‘More Trees for a Cooler, Greener West’ program seeks to plant 500,000 trees in Melbourne’s west - creating cooler spaces for communities in the western suburbs to enjoy for generations to come. </w:t>
      </w:r>
    </w:p>
    <w:p w14:paraId="650414AD" w14:textId="77777777" w:rsidR="00386139" w:rsidRPr="00CA2396" w:rsidRDefault="00386139" w:rsidP="00386139">
      <w:pPr>
        <w:rPr>
          <w:rFonts w:ascii="Arial" w:hAnsi="Arial" w:cs="Arial"/>
        </w:rPr>
      </w:pPr>
      <w:r w:rsidRPr="00CA2396">
        <w:rPr>
          <w:rFonts w:ascii="Arial" w:hAnsi="Arial" w:cs="Arial"/>
        </w:rPr>
        <w:t xml:space="preserve">This program will provide more shade and green spaces, drive down pollution, reduce the impacts of urban heat and improve air quality. </w:t>
      </w:r>
    </w:p>
    <w:p w14:paraId="7D878CD2" w14:textId="71BDD4D1" w:rsidR="00386139" w:rsidRPr="00CA2396" w:rsidRDefault="00386139" w:rsidP="00386139">
      <w:pPr>
        <w:rPr>
          <w:rFonts w:ascii="Arial" w:hAnsi="Arial" w:cs="Arial"/>
        </w:rPr>
      </w:pPr>
      <w:r w:rsidRPr="00CA2396">
        <w:rPr>
          <w:rFonts w:ascii="Arial" w:hAnsi="Arial" w:cs="Arial"/>
        </w:rPr>
        <w:t>The new trees will assist Victoria in achieving world-leading targets to cut the state’s greenhouse gas emissions and achieve net zero emissions by 2045.</w:t>
      </w:r>
      <w:r w:rsidR="002864BA">
        <w:rPr>
          <w:rFonts w:ascii="Arial" w:hAnsi="Arial" w:cs="Arial"/>
        </w:rPr>
        <w:t xml:space="preserve"> </w:t>
      </w:r>
      <w:r w:rsidRPr="00CA2396">
        <w:rPr>
          <w:rFonts w:ascii="Arial" w:hAnsi="Arial" w:cs="Arial"/>
        </w:rPr>
        <w:t>The trees will also complement the thousands of hectares of new open space being delivered under the $315 million Suburban Parks Program.</w:t>
      </w:r>
    </w:p>
    <w:p w14:paraId="0E6EF7F0" w14:textId="6809FED0" w:rsidR="00821B3D" w:rsidRPr="00CA2396" w:rsidRDefault="00386139" w:rsidP="00821B3D">
      <w:pPr>
        <w:rPr>
          <w:rFonts w:ascii="Arial" w:hAnsi="Arial" w:cs="Arial"/>
        </w:rPr>
      </w:pPr>
      <w:r w:rsidRPr="00CA2396">
        <w:rPr>
          <w:rFonts w:ascii="Arial" w:hAnsi="Arial" w:cs="Arial"/>
        </w:rPr>
        <w:t xml:space="preserve">The rollout of this program is being completed in several phases. </w:t>
      </w:r>
      <w:r w:rsidR="00821B3D">
        <w:rPr>
          <w:rFonts w:ascii="Arial" w:hAnsi="Arial" w:cs="Arial"/>
        </w:rPr>
        <w:t>At the comple</w:t>
      </w:r>
      <w:r w:rsidR="00566FCB">
        <w:rPr>
          <w:rFonts w:ascii="Arial" w:hAnsi="Arial" w:cs="Arial"/>
        </w:rPr>
        <w:t xml:space="preserve">tion of Phase 4, </w:t>
      </w:r>
      <w:r w:rsidR="00ED1925">
        <w:rPr>
          <w:rFonts w:ascii="Arial" w:hAnsi="Arial" w:cs="Arial"/>
        </w:rPr>
        <w:t xml:space="preserve">a total of </w:t>
      </w:r>
      <w:r w:rsidR="00860AB4">
        <w:rPr>
          <w:rFonts w:ascii="Arial" w:hAnsi="Arial" w:cs="Arial"/>
        </w:rPr>
        <w:t xml:space="preserve">approximately </w:t>
      </w:r>
      <w:r w:rsidR="00ED1925">
        <w:rPr>
          <w:rFonts w:ascii="Arial" w:hAnsi="Arial" w:cs="Arial"/>
        </w:rPr>
        <w:t>410,000 trees will have been planted.</w:t>
      </w:r>
    </w:p>
    <w:p w14:paraId="46C63F20" w14:textId="7EDB5ED0" w:rsidR="00386139" w:rsidRPr="00CA2396" w:rsidRDefault="00386139" w:rsidP="00386139">
      <w:pPr>
        <w:rPr>
          <w:rFonts w:ascii="Arial" w:hAnsi="Arial" w:cs="Arial"/>
        </w:rPr>
      </w:pPr>
      <w:r w:rsidRPr="00CA2396">
        <w:rPr>
          <w:rFonts w:ascii="Arial" w:hAnsi="Arial" w:cs="Arial"/>
        </w:rPr>
        <w:t xml:space="preserve">In </w:t>
      </w:r>
      <w:r w:rsidR="002864BA">
        <w:rPr>
          <w:rFonts w:ascii="Arial" w:hAnsi="Arial" w:cs="Arial"/>
        </w:rPr>
        <w:t>P</w:t>
      </w:r>
      <w:r w:rsidRPr="00CA2396">
        <w:rPr>
          <w:rFonts w:ascii="Arial" w:hAnsi="Arial" w:cs="Arial"/>
        </w:rPr>
        <w:t xml:space="preserve">hase </w:t>
      </w:r>
      <w:r w:rsidR="00ED1925">
        <w:rPr>
          <w:rFonts w:ascii="Arial" w:hAnsi="Arial" w:cs="Arial"/>
        </w:rPr>
        <w:t>5</w:t>
      </w:r>
      <w:r w:rsidRPr="00CA2396">
        <w:rPr>
          <w:rFonts w:ascii="Arial" w:hAnsi="Arial" w:cs="Arial"/>
        </w:rPr>
        <w:t xml:space="preserve"> of the program, further funding is available for eligible organisations </w:t>
      </w:r>
      <w:r w:rsidR="00933194">
        <w:rPr>
          <w:rFonts w:ascii="Arial" w:hAnsi="Arial" w:cs="Arial"/>
        </w:rPr>
        <w:t>to deliver tree planting projects</w:t>
      </w:r>
      <w:r w:rsidRPr="00CA2396">
        <w:rPr>
          <w:rFonts w:ascii="Arial" w:hAnsi="Arial" w:cs="Arial"/>
        </w:rPr>
        <w:t xml:space="preserve"> throughout 202</w:t>
      </w:r>
      <w:r w:rsidR="00C50363">
        <w:rPr>
          <w:rFonts w:ascii="Arial" w:hAnsi="Arial" w:cs="Arial"/>
        </w:rPr>
        <w:t>5-2026</w:t>
      </w:r>
      <w:r w:rsidRPr="00CA2396">
        <w:rPr>
          <w:rFonts w:ascii="Arial" w:hAnsi="Arial" w:cs="Arial"/>
        </w:rPr>
        <w:t>.</w:t>
      </w:r>
    </w:p>
    <w:p w14:paraId="2DD553D7" w14:textId="02AD208C" w:rsidR="00386139" w:rsidRPr="00CA2396" w:rsidRDefault="00386139" w:rsidP="00386139">
      <w:pPr>
        <w:rPr>
          <w:rFonts w:ascii="Arial" w:hAnsi="Arial" w:cs="Arial"/>
        </w:rPr>
      </w:pPr>
      <w:r w:rsidRPr="00CA2396">
        <w:rPr>
          <w:rFonts w:ascii="Arial" w:hAnsi="Arial" w:cs="Arial"/>
        </w:rPr>
        <w:t>The program is overseen by the Department of Energy, Environment and Climate Action (DEECA).</w:t>
      </w:r>
    </w:p>
    <w:p w14:paraId="2F0F6647" w14:textId="6A6CE5F0" w:rsidR="00C60C74" w:rsidRPr="00CA2396" w:rsidRDefault="005B3080" w:rsidP="00386139">
      <w:pPr>
        <w:pStyle w:val="Heading1"/>
        <w:rPr>
          <w:rFonts w:ascii="Arial" w:hAnsi="Arial" w:cs="Arial"/>
        </w:rPr>
      </w:pPr>
      <w:bookmarkStart w:id="2" w:name="_Toc182232843"/>
      <w:r w:rsidRPr="00CA2396">
        <w:rPr>
          <w:rFonts w:ascii="Arial" w:hAnsi="Arial" w:cs="Arial"/>
        </w:rPr>
        <w:t>This</w:t>
      </w:r>
      <w:r w:rsidR="006130B2" w:rsidRPr="00CA2396">
        <w:rPr>
          <w:rFonts w:ascii="Arial" w:hAnsi="Arial" w:cs="Arial"/>
        </w:rPr>
        <w:t xml:space="preserve"> </w:t>
      </w:r>
      <w:r w:rsidRPr="00CA2396">
        <w:rPr>
          <w:rFonts w:ascii="Arial" w:hAnsi="Arial" w:cs="Arial"/>
        </w:rPr>
        <w:t>Program</w:t>
      </w:r>
      <w:r w:rsidR="006130B2" w:rsidRPr="00CA2396">
        <w:rPr>
          <w:rFonts w:ascii="Arial" w:hAnsi="Arial" w:cs="Arial"/>
        </w:rPr>
        <w:t xml:space="preserve"> </w:t>
      </w:r>
      <w:r w:rsidRPr="00CA2396">
        <w:rPr>
          <w:rFonts w:ascii="Arial" w:hAnsi="Arial" w:cs="Arial"/>
        </w:rPr>
        <w:t>aims</w:t>
      </w:r>
      <w:r w:rsidR="006130B2" w:rsidRPr="00CA2396">
        <w:rPr>
          <w:rFonts w:ascii="Arial" w:hAnsi="Arial" w:cs="Arial"/>
        </w:rPr>
        <w:t xml:space="preserve"> </w:t>
      </w:r>
      <w:r w:rsidRPr="00CA2396">
        <w:rPr>
          <w:rFonts w:ascii="Arial" w:hAnsi="Arial" w:cs="Arial"/>
        </w:rPr>
        <w:t>to:</w:t>
      </w:r>
      <w:bookmarkEnd w:id="0"/>
      <w:bookmarkEnd w:id="2"/>
    </w:p>
    <w:p w14:paraId="6A7CBB4F" w14:textId="118EC0CE" w:rsidR="00386139" w:rsidRPr="00D9110A" w:rsidRDefault="00386139" w:rsidP="00D9110A">
      <w:pPr>
        <w:pStyle w:val="Bullet"/>
        <w:spacing w:after="120"/>
      </w:pPr>
      <w:r w:rsidRPr="00D9110A">
        <w:t>Contribute to urban cooling and greening in the west of Melbourne by planting more trees.</w:t>
      </w:r>
    </w:p>
    <w:p w14:paraId="46610A96" w14:textId="67B10AAA" w:rsidR="00386139" w:rsidRPr="00D9110A" w:rsidRDefault="00386139" w:rsidP="00D9110A">
      <w:pPr>
        <w:pStyle w:val="Bullet"/>
        <w:spacing w:after="120"/>
      </w:pPr>
      <w:r w:rsidRPr="00D9110A">
        <w:t>Leverage and accelerate existing and potential investment in urban forests</w:t>
      </w:r>
      <w:r w:rsidR="00D9110A">
        <w:t xml:space="preserve"> </w:t>
      </w:r>
      <w:r w:rsidRPr="00D9110A">
        <w:t>by local governments and networks such as Greening the West.</w:t>
      </w:r>
    </w:p>
    <w:p w14:paraId="1A686E76" w14:textId="58144226" w:rsidR="00386139" w:rsidRPr="00D9110A" w:rsidRDefault="00386139" w:rsidP="00D9110A">
      <w:pPr>
        <w:pStyle w:val="Bullet"/>
        <w:spacing w:after="120"/>
      </w:pPr>
      <w:r w:rsidRPr="00D9110A">
        <w:t>Collaborate with Traditional Owners to design and deliver tree planting projects</w:t>
      </w:r>
      <w:r w:rsidR="00D9110A">
        <w:t xml:space="preserve"> </w:t>
      </w:r>
      <w:r w:rsidRPr="00D9110A">
        <w:t>on Country.</w:t>
      </w:r>
    </w:p>
    <w:p w14:paraId="33625AF7" w14:textId="0FBCFFA0" w:rsidR="00386139" w:rsidRPr="00D9110A" w:rsidRDefault="00386139" w:rsidP="00D9110A">
      <w:pPr>
        <w:pStyle w:val="Bullet"/>
        <w:spacing w:after="120"/>
      </w:pPr>
      <w:r w:rsidRPr="00D9110A">
        <w:t>Support local communities to participate in tree planting projects.</w:t>
      </w:r>
    </w:p>
    <w:p w14:paraId="05F5BD44" w14:textId="16AC67E5" w:rsidR="00C60C74" w:rsidRPr="00CA2396" w:rsidRDefault="005B3080" w:rsidP="00386139">
      <w:pPr>
        <w:pStyle w:val="Heading1"/>
        <w:rPr>
          <w:rFonts w:ascii="Arial" w:hAnsi="Arial" w:cs="Arial"/>
        </w:rPr>
      </w:pPr>
      <w:bookmarkStart w:id="3" w:name="_Toc182232844"/>
      <w:r w:rsidRPr="00CA2396">
        <w:rPr>
          <w:rFonts w:ascii="Arial" w:hAnsi="Arial" w:cs="Arial"/>
        </w:rPr>
        <w:t>Who</w:t>
      </w:r>
      <w:r w:rsidR="006130B2" w:rsidRPr="00CA2396">
        <w:rPr>
          <w:rFonts w:ascii="Arial" w:hAnsi="Arial" w:cs="Arial"/>
        </w:rPr>
        <w:t xml:space="preserve"> </w:t>
      </w:r>
      <w:r w:rsidRPr="00CA2396">
        <w:rPr>
          <w:rFonts w:ascii="Arial" w:hAnsi="Arial" w:cs="Arial"/>
        </w:rPr>
        <w:t>can</w:t>
      </w:r>
      <w:r w:rsidR="006130B2" w:rsidRPr="00CA2396">
        <w:rPr>
          <w:rFonts w:ascii="Arial" w:hAnsi="Arial" w:cs="Arial"/>
        </w:rPr>
        <w:t xml:space="preserve"> </w:t>
      </w:r>
      <w:r w:rsidRPr="00CA2396">
        <w:rPr>
          <w:rFonts w:ascii="Arial" w:hAnsi="Arial" w:cs="Arial"/>
        </w:rPr>
        <w:t>apply?</w:t>
      </w:r>
      <w:bookmarkEnd w:id="3"/>
    </w:p>
    <w:p w14:paraId="3F6A890F" w14:textId="4A33AC6B" w:rsidR="00C60C74" w:rsidRPr="00CA2396" w:rsidRDefault="005B3080" w:rsidP="00CE3E6B">
      <w:pPr>
        <w:pStyle w:val="Normalbeforebullets"/>
        <w:rPr>
          <w:rFonts w:ascii="Arial" w:hAnsi="Arial" w:cs="Arial"/>
        </w:rPr>
      </w:pPr>
      <w:r w:rsidRPr="00CA2396">
        <w:rPr>
          <w:rFonts w:ascii="Arial" w:hAnsi="Arial" w:cs="Arial"/>
        </w:rPr>
        <w:t>This</w:t>
      </w:r>
      <w:r w:rsidR="006130B2" w:rsidRPr="00CA2396">
        <w:rPr>
          <w:rFonts w:ascii="Arial" w:hAnsi="Arial" w:cs="Arial"/>
        </w:rPr>
        <w:t xml:space="preserve"> </w:t>
      </w:r>
      <w:r w:rsidRPr="00CA2396">
        <w:rPr>
          <w:rFonts w:ascii="Arial" w:hAnsi="Arial" w:cs="Arial"/>
        </w:rPr>
        <w:t>program</w:t>
      </w:r>
      <w:r w:rsidR="006130B2" w:rsidRPr="00CA2396">
        <w:rPr>
          <w:rFonts w:ascii="Arial" w:hAnsi="Arial" w:cs="Arial"/>
        </w:rPr>
        <w:t xml:space="preserve"> </w:t>
      </w:r>
      <w:r w:rsidRPr="00CA2396">
        <w:rPr>
          <w:rFonts w:ascii="Arial" w:hAnsi="Arial" w:cs="Arial"/>
        </w:rPr>
        <w:t>provides</w:t>
      </w:r>
      <w:r w:rsidR="006130B2" w:rsidRPr="00CA2396">
        <w:rPr>
          <w:rFonts w:ascii="Arial" w:hAnsi="Arial" w:cs="Arial"/>
        </w:rPr>
        <w:t xml:space="preserve"> </w:t>
      </w:r>
      <w:r w:rsidRPr="00CA2396">
        <w:rPr>
          <w:rFonts w:ascii="Arial" w:hAnsi="Arial" w:cs="Arial"/>
        </w:rPr>
        <w:t>funds</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tree</w:t>
      </w:r>
      <w:r w:rsidR="006130B2" w:rsidRPr="00CA2396">
        <w:rPr>
          <w:rFonts w:ascii="Arial" w:hAnsi="Arial" w:cs="Arial"/>
        </w:rPr>
        <w:t xml:space="preserve"> </w:t>
      </w:r>
      <w:r w:rsidRPr="00CA2396">
        <w:rPr>
          <w:rFonts w:ascii="Arial" w:hAnsi="Arial" w:cs="Arial"/>
        </w:rPr>
        <w:t>planting</w:t>
      </w:r>
      <w:r w:rsidR="006130B2" w:rsidRPr="00CA2396">
        <w:rPr>
          <w:rFonts w:ascii="Arial" w:hAnsi="Arial" w:cs="Arial"/>
        </w:rPr>
        <w:t xml:space="preserve"> </w:t>
      </w:r>
      <w:r w:rsidRPr="00CA2396">
        <w:rPr>
          <w:rFonts w:ascii="Arial" w:hAnsi="Arial" w:cs="Arial"/>
        </w:rPr>
        <w:t>projects</w:t>
      </w:r>
      <w:r w:rsidR="006130B2" w:rsidRPr="00CA2396">
        <w:rPr>
          <w:rFonts w:ascii="Arial" w:hAnsi="Arial" w:cs="Arial"/>
        </w:rPr>
        <w:t xml:space="preserve"> </w:t>
      </w:r>
      <w:r w:rsidRPr="00CA2396">
        <w:rPr>
          <w:rFonts w:ascii="Arial" w:hAnsi="Arial" w:cs="Arial"/>
        </w:rPr>
        <w:t>located</w:t>
      </w:r>
      <w:r w:rsidR="006130B2" w:rsidRPr="00CA2396">
        <w:rPr>
          <w:rFonts w:ascii="Arial" w:hAnsi="Arial" w:cs="Arial"/>
        </w:rPr>
        <w:t xml:space="preserve"> </w:t>
      </w:r>
      <w:r w:rsidRPr="00CA2396">
        <w:rPr>
          <w:rFonts w:ascii="Arial" w:hAnsi="Arial" w:cs="Arial"/>
        </w:rPr>
        <w:t>within</w:t>
      </w:r>
      <w:r w:rsidR="006130B2" w:rsidRPr="00CA2396">
        <w:rPr>
          <w:rFonts w:ascii="Arial" w:hAnsi="Arial" w:cs="Arial"/>
        </w:rPr>
        <w:t xml:space="preserve"> </w:t>
      </w:r>
      <w:r w:rsidRPr="00CA2396">
        <w:rPr>
          <w:rFonts w:ascii="Arial" w:hAnsi="Arial" w:cs="Arial"/>
        </w:rPr>
        <w:t>any</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six</w:t>
      </w:r>
      <w:r w:rsidR="006130B2" w:rsidRPr="00CA2396">
        <w:rPr>
          <w:rFonts w:ascii="Arial" w:hAnsi="Arial" w:cs="Arial"/>
        </w:rPr>
        <w:t xml:space="preserve"> </w:t>
      </w:r>
      <w:r w:rsidRPr="00CA2396">
        <w:rPr>
          <w:rFonts w:ascii="Arial" w:hAnsi="Arial" w:cs="Arial"/>
        </w:rPr>
        <w:t>Local</w:t>
      </w:r>
      <w:r w:rsidR="006130B2" w:rsidRPr="00CA2396">
        <w:rPr>
          <w:rFonts w:ascii="Arial" w:hAnsi="Arial" w:cs="Arial"/>
        </w:rPr>
        <w:t xml:space="preserve"> </w:t>
      </w:r>
      <w:r w:rsidRPr="00CA2396">
        <w:rPr>
          <w:rFonts w:ascii="Arial" w:hAnsi="Arial" w:cs="Arial"/>
        </w:rPr>
        <w:t>Government</w:t>
      </w:r>
      <w:r w:rsidR="006130B2" w:rsidRPr="00CA2396">
        <w:rPr>
          <w:rFonts w:ascii="Arial" w:hAnsi="Arial" w:cs="Arial"/>
        </w:rPr>
        <w:t xml:space="preserve"> </w:t>
      </w:r>
      <w:r w:rsidRPr="00CA2396">
        <w:rPr>
          <w:rFonts w:ascii="Arial" w:hAnsi="Arial" w:cs="Arial"/>
        </w:rPr>
        <w:t>Areas</w:t>
      </w:r>
      <w:r w:rsidR="006130B2" w:rsidRPr="00CA2396">
        <w:rPr>
          <w:rFonts w:ascii="Arial" w:hAnsi="Arial" w:cs="Arial"/>
        </w:rPr>
        <w:t xml:space="preserve"> </w:t>
      </w:r>
      <w:r w:rsidRPr="00CA2396">
        <w:rPr>
          <w:rFonts w:ascii="Arial" w:hAnsi="Arial" w:cs="Arial"/>
        </w:rPr>
        <w:t>(LGAs)</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Melbourne’s</w:t>
      </w:r>
      <w:r w:rsidR="006130B2" w:rsidRPr="00CA2396">
        <w:rPr>
          <w:rFonts w:ascii="Arial" w:hAnsi="Arial" w:cs="Arial"/>
        </w:rPr>
        <w:t xml:space="preserve"> </w:t>
      </w:r>
      <w:r w:rsidRPr="00CA2396">
        <w:rPr>
          <w:rFonts w:ascii="Arial" w:hAnsi="Arial" w:cs="Arial"/>
        </w:rPr>
        <w:t>west:</w:t>
      </w:r>
      <w:r w:rsidR="006130B2" w:rsidRPr="00CA2396">
        <w:rPr>
          <w:rFonts w:ascii="Arial" w:hAnsi="Arial" w:cs="Arial"/>
        </w:rPr>
        <w:t xml:space="preserve"> </w:t>
      </w:r>
    </w:p>
    <w:p w14:paraId="7518D67E" w14:textId="77777777" w:rsidR="00C60C74" w:rsidRPr="00CA2396" w:rsidRDefault="005B3080" w:rsidP="00CE3E6B">
      <w:pPr>
        <w:pStyle w:val="Bullet"/>
      </w:pPr>
      <w:proofErr w:type="spellStart"/>
      <w:proofErr w:type="gramStart"/>
      <w:r w:rsidRPr="00CA2396">
        <w:t>Brimbank</w:t>
      </w:r>
      <w:proofErr w:type="spellEnd"/>
      <w:r w:rsidRPr="00CA2396">
        <w:t>;</w:t>
      </w:r>
      <w:proofErr w:type="gramEnd"/>
    </w:p>
    <w:p w14:paraId="54E99C01" w14:textId="7D583FE9" w:rsidR="00C60C74" w:rsidRPr="00CA2396" w:rsidRDefault="005B3080" w:rsidP="00CE3E6B">
      <w:pPr>
        <w:pStyle w:val="Bullet"/>
      </w:pPr>
      <w:r w:rsidRPr="00CA2396">
        <w:t>Hobsons</w:t>
      </w:r>
      <w:r w:rsidR="006130B2" w:rsidRPr="00CA2396">
        <w:t xml:space="preserve"> </w:t>
      </w:r>
      <w:proofErr w:type="gramStart"/>
      <w:r w:rsidRPr="00CA2396">
        <w:t>Bay;</w:t>
      </w:r>
      <w:proofErr w:type="gramEnd"/>
    </w:p>
    <w:p w14:paraId="2112B280" w14:textId="77777777" w:rsidR="00C60C74" w:rsidRPr="00CA2396" w:rsidRDefault="005B3080" w:rsidP="00CE3E6B">
      <w:pPr>
        <w:pStyle w:val="Bullet"/>
      </w:pPr>
      <w:proofErr w:type="gramStart"/>
      <w:r w:rsidRPr="00CA2396">
        <w:t>Maribyrnong;</w:t>
      </w:r>
      <w:proofErr w:type="gramEnd"/>
    </w:p>
    <w:p w14:paraId="65568DB2" w14:textId="77777777" w:rsidR="00C60C74" w:rsidRPr="00CA2396" w:rsidRDefault="005B3080" w:rsidP="00CE3E6B">
      <w:pPr>
        <w:pStyle w:val="Bullet"/>
      </w:pPr>
      <w:proofErr w:type="gramStart"/>
      <w:r w:rsidRPr="00CA2396">
        <w:t>Melton;</w:t>
      </w:r>
      <w:proofErr w:type="gramEnd"/>
    </w:p>
    <w:p w14:paraId="4486E485" w14:textId="2B1DA3FF" w:rsidR="00C60C74" w:rsidRPr="00CA2396" w:rsidRDefault="005B3080" w:rsidP="00CE3E6B">
      <w:pPr>
        <w:pStyle w:val="Bullet"/>
      </w:pPr>
      <w:r w:rsidRPr="00CA2396">
        <w:t>Moonee</w:t>
      </w:r>
      <w:r w:rsidR="006130B2" w:rsidRPr="00CA2396">
        <w:t xml:space="preserve"> </w:t>
      </w:r>
      <w:proofErr w:type="gramStart"/>
      <w:r w:rsidRPr="00CA2396">
        <w:t>Valley;</w:t>
      </w:r>
      <w:proofErr w:type="gramEnd"/>
    </w:p>
    <w:p w14:paraId="05F989A7" w14:textId="665DAAE2" w:rsidR="00C60C74" w:rsidRPr="00CA2396" w:rsidRDefault="005B3080" w:rsidP="00CE3E6B">
      <w:pPr>
        <w:pStyle w:val="Bulletlast"/>
      </w:pPr>
      <w:r w:rsidRPr="00CA2396">
        <w:t>Wyndham.</w:t>
      </w:r>
      <w:r w:rsidR="006130B2" w:rsidRPr="00CA2396">
        <w:t xml:space="preserve"> </w:t>
      </w:r>
    </w:p>
    <w:p w14:paraId="00F12E8F" w14:textId="24B08F69" w:rsidR="00386139" w:rsidRPr="00CA2396" w:rsidRDefault="00386139" w:rsidP="00386139">
      <w:pPr>
        <w:rPr>
          <w:rFonts w:ascii="Arial" w:hAnsi="Arial" w:cs="Arial"/>
        </w:rPr>
      </w:pPr>
      <w:r w:rsidRPr="00CA2396">
        <w:rPr>
          <w:rFonts w:ascii="Arial" w:hAnsi="Arial" w:cs="Arial"/>
        </w:rPr>
        <w:t>These areas were selected because the western region has the lowest tree canopy cover across metropolitan Melbourne, as well as significant areas of population growth.</w:t>
      </w:r>
    </w:p>
    <w:p w14:paraId="62C11736" w14:textId="63016454" w:rsidR="00C60C74" w:rsidRPr="00CA2396" w:rsidRDefault="005B3080" w:rsidP="00CE3E6B">
      <w:pPr>
        <w:pStyle w:val="Normalbeforebullets"/>
        <w:rPr>
          <w:rFonts w:ascii="Arial" w:hAnsi="Arial" w:cs="Arial"/>
        </w:rPr>
      </w:pPr>
      <w:r w:rsidRPr="00CA2396">
        <w:rPr>
          <w:rFonts w:ascii="Arial" w:hAnsi="Arial" w:cs="Arial"/>
        </w:rPr>
        <w:t>The</w:t>
      </w:r>
      <w:r w:rsidR="006130B2" w:rsidRPr="00CA2396">
        <w:rPr>
          <w:rFonts w:ascii="Arial" w:hAnsi="Arial" w:cs="Arial"/>
        </w:rPr>
        <w:t xml:space="preserve"> </w:t>
      </w:r>
      <w:r w:rsidRPr="00CA2396">
        <w:rPr>
          <w:rFonts w:ascii="Arial" w:hAnsi="Arial" w:cs="Arial"/>
        </w:rPr>
        <w:t>following</w:t>
      </w:r>
      <w:r w:rsidR="006130B2" w:rsidRPr="00CA2396">
        <w:rPr>
          <w:rFonts w:ascii="Arial" w:hAnsi="Arial" w:cs="Arial"/>
        </w:rPr>
        <w:t xml:space="preserve"> </w:t>
      </w:r>
      <w:r w:rsidRPr="00CA2396">
        <w:rPr>
          <w:rFonts w:ascii="Arial" w:hAnsi="Arial" w:cs="Arial"/>
        </w:rPr>
        <w:t>organisations</w:t>
      </w:r>
      <w:r w:rsidR="006130B2" w:rsidRPr="00CA2396">
        <w:rPr>
          <w:rFonts w:ascii="Arial" w:hAnsi="Arial" w:cs="Arial"/>
        </w:rPr>
        <w:t xml:space="preserve"> </w:t>
      </w:r>
      <w:r w:rsidRPr="00CA2396">
        <w:rPr>
          <w:rFonts w:ascii="Arial" w:hAnsi="Arial" w:cs="Arial"/>
        </w:rPr>
        <w:t>can</w:t>
      </w:r>
      <w:r w:rsidR="006130B2" w:rsidRPr="00CA2396">
        <w:rPr>
          <w:rFonts w:ascii="Arial" w:hAnsi="Arial" w:cs="Arial"/>
        </w:rPr>
        <w:t xml:space="preserve"> </w:t>
      </w:r>
      <w:r w:rsidRPr="00CA2396">
        <w:rPr>
          <w:rFonts w:ascii="Arial" w:hAnsi="Arial" w:cs="Arial"/>
        </w:rPr>
        <w:t>apply</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funding:</w:t>
      </w:r>
    </w:p>
    <w:p w14:paraId="24A45826" w14:textId="14F296B6" w:rsidR="00C60C74" w:rsidRPr="00CA2396" w:rsidRDefault="005B3080" w:rsidP="00FF121B">
      <w:pPr>
        <w:pStyle w:val="Bullet"/>
      </w:pPr>
      <w:r w:rsidRPr="00CA2396">
        <w:t>Local</w:t>
      </w:r>
      <w:r w:rsidR="006130B2" w:rsidRPr="00CA2396">
        <w:t xml:space="preserve"> </w:t>
      </w:r>
      <w:r w:rsidRPr="00CA2396">
        <w:t>government</w:t>
      </w:r>
      <w:r w:rsidR="006130B2" w:rsidRPr="00CA2396">
        <w:t xml:space="preserve"> </w:t>
      </w:r>
      <w:r w:rsidRPr="00CA2396">
        <w:t>authorities</w:t>
      </w:r>
      <w:r w:rsidR="006130B2" w:rsidRPr="00CA2396">
        <w:t xml:space="preserve"> </w:t>
      </w:r>
      <w:r w:rsidRPr="00CA2396">
        <w:t>of</w:t>
      </w:r>
      <w:r w:rsidR="006130B2" w:rsidRPr="00CA2396">
        <w:t xml:space="preserve"> </w:t>
      </w:r>
      <w:r w:rsidRPr="00CA2396">
        <w:t>the</w:t>
      </w:r>
      <w:r w:rsidR="006130B2" w:rsidRPr="00CA2396">
        <w:t xml:space="preserve"> </w:t>
      </w:r>
      <w:r w:rsidRPr="00CA2396">
        <w:t>above</w:t>
      </w:r>
      <w:r w:rsidR="006130B2" w:rsidRPr="00CA2396">
        <w:t xml:space="preserve"> </w:t>
      </w:r>
      <w:proofErr w:type="gramStart"/>
      <w:r w:rsidRPr="00CA2396">
        <w:t>areas;</w:t>
      </w:r>
      <w:proofErr w:type="gramEnd"/>
    </w:p>
    <w:p w14:paraId="4FD66200" w14:textId="55BC53D1" w:rsidR="00C60C74" w:rsidRPr="00CA2396" w:rsidRDefault="005B3080" w:rsidP="00FF121B">
      <w:pPr>
        <w:pStyle w:val="Bullet"/>
      </w:pPr>
      <w:r w:rsidRPr="00CA2396">
        <w:t>Melbourne</w:t>
      </w:r>
      <w:r w:rsidR="006130B2" w:rsidRPr="00CA2396">
        <w:t xml:space="preserve"> </w:t>
      </w:r>
      <w:proofErr w:type="gramStart"/>
      <w:r w:rsidRPr="00CA2396">
        <w:t>Water</w:t>
      </w:r>
      <w:r w:rsidR="000410E9">
        <w:t>;</w:t>
      </w:r>
      <w:proofErr w:type="gramEnd"/>
    </w:p>
    <w:p w14:paraId="6E7A7CAE" w14:textId="0418DC80" w:rsidR="00C60C74" w:rsidRPr="00CA2396" w:rsidRDefault="005B3080" w:rsidP="00FF121B">
      <w:pPr>
        <w:pStyle w:val="Bullet"/>
      </w:pPr>
      <w:r w:rsidRPr="00CA2396">
        <w:t>Greater</w:t>
      </w:r>
      <w:r w:rsidR="006130B2" w:rsidRPr="00CA2396">
        <w:t xml:space="preserve"> </w:t>
      </w:r>
      <w:r w:rsidRPr="00CA2396">
        <w:t>Western</w:t>
      </w:r>
      <w:r w:rsidR="006130B2" w:rsidRPr="00CA2396">
        <w:t xml:space="preserve"> </w:t>
      </w:r>
      <w:proofErr w:type="gramStart"/>
      <w:r w:rsidRPr="00CA2396">
        <w:t>Water;</w:t>
      </w:r>
      <w:proofErr w:type="gramEnd"/>
    </w:p>
    <w:p w14:paraId="6C0E0184" w14:textId="1901020F" w:rsidR="00C60C74" w:rsidRPr="00CA2396" w:rsidRDefault="005B3080" w:rsidP="00FF121B">
      <w:pPr>
        <w:pStyle w:val="Bullet"/>
      </w:pPr>
      <w:r w:rsidRPr="00CA2396">
        <w:t>Parks</w:t>
      </w:r>
      <w:r w:rsidR="006130B2" w:rsidRPr="00CA2396">
        <w:t xml:space="preserve"> </w:t>
      </w:r>
      <w:proofErr w:type="gramStart"/>
      <w:r w:rsidRPr="00CA2396">
        <w:t>Victoria;</w:t>
      </w:r>
      <w:proofErr w:type="gramEnd"/>
      <w:r w:rsidR="006130B2" w:rsidRPr="00CA2396">
        <w:t xml:space="preserve"> </w:t>
      </w:r>
    </w:p>
    <w:p w14:paraId="705D0AC7" w14:textId="0502BAF5" w:rsidR="00C60C74" w:rsidRPr="00CA2396" w:rsidRDefault="005B3080" w:rsidP="00FF121B">
      <w:pPr>
        <w:pStyle w:val="Bullet"/>
      </w:pPr>
      <w:r w:rsidRPr="00CA2396">
        <w:t>Zoos</w:t>
      </w:r>
      <w:r w:rsidR="006130B2" w:rsidRPr="00CA2396">
        <w:t xml:space="preserve"> </w:t>
      </w:r>
      <w:proofErr w:type="gramStart"/>
      <w:r w:rsidRPr="00CA2396">
        <w:t>Victoria;</w:t>
      </w:r>
      <w:proofErr w:type="gramEnd"/>
    </w:p>
    <w:p w14:paraId="3C736ECD" w14:textId="57C58DD1" w:rsidR="00C60C74" w:rsidRPr="00CA2396" w:rsidRDefault="005B3080" w:rsidP="00FF121B">
      <w:pPr>
        <w:pStyle w:val="Bullet"/>
      </w:pPr>
      <w:r w:rsidRPr="00CA2396">
        <w:t>Victoria</w:t>
      </w:r>
      <w:r w:rsidR="006130B2" w:rsidRPr="00CA2396">
        <w:t xml:space="preserve"> </w:t>
      </w:r>
      <w:r w:rsidRPr="00CA2396">
        <w:t>University</w:t>
      </w:r>
      <w:r w:rsidR="006130B2" w:rsidRPr="00CA2396">
        <w:t xml:space="preserve"> </w:t>
      </w:r>
      <w:r w:rsidRPr="00CA2396">
        <w:t>and</w:t>
      </w:r>
      <w:r w:rsidR="006130B2" w:rsidRPr="00CA2396">
        <w:t xml:space="preserve"> </w:t>
      </w:r>
      <w:r w:rsidRPr="00CA2396">
        <w:t>other</w:t>
      </w:r>
      <w:r w:rsidR="006130B2" w:rsidRPr="00CA2396">
        <w:t xml:space="preserve"> </w:t>
      </w:r>
      <w:r w:rsidRPr="00CA2396">
        <w:t>tertiary</w:t>
      </w:r>
      <w:r w:rsidR="006130B2" w:rsidRPr="00CA2396">
        <w:t xml:space="preserve"> </w:t>
      </w:r>
      <w:r w:rsidRPr="00CA2396">
        <w:t>institutions</w:t>
      </w:r>
      <w:r w:rsidR="006130B2" w:rsidRPr="00CA2396">
        <w:t xml:space="preserve"> </w:t>
      </w:r>
      <w:r w:rsidRPr="00CA2396">
        <w:t>with</w:t>
      </w:r>
      <w:r w:rsidR="006130B2" w:rsidRPr="00CA2396">
        <w:t xml:space="preserve"> </w:t>
      </w:r>
      <w:r w:rsidRPr="00CA2396">
        <w:t>campuses</w:t>
      </w:r>
      <w:r w:rsidR="006130B2" w:rsidRPr="00CA2396">
        <w:t xml:space="preserve"> </w:t>
      </w:r>
      <w:r w:rsidRPr="00CA2396">
        <w:t>within</w:t>
      </w:r>
      <w:r w:rsidR="006130B2" w:rsidRPr="00CA2396">
        <w:t xml:space="preserve"> </w:t>
      </w:r>
      <w:r w:rsidRPr="00CA2396">
        <w:t>the</w:t>
      </w:r>
      <w:r w:rsidR="006130B2" w:rsidRPr="00CA2396">
        <w:t xml:space="preserve"> </w:t>
      </w:r>
      <w:r w:rsidRPr="00CA2396">
        <w:t>program</w:t>
      </w:r>
      <w:r w:rsidR="006130B2" w:rsidRPr="00CA2396">
        <w:t xml:space="preserve"> </w:t>
      </w:r>
      <w:proofErr w:type="gramStart"/>
      <w:r w:rsidRPr="00CA2396">
        <w:t>boundary;</w:t>
      </w:r>
      <w:proofErr w:type="gramEnd"/>
    </w:p>
    <w:p w14:paraId="336E87B7" w14:textId="6F7AE293" w:rsidR="00C60C74" w:rsidRDefault="005B3080" w:rsidP="00FF121B">
      <w:pPr>
        <w:pStyle w:val="Bullet"/>
      </w:pPr>
      <w:r w:rsidRPr="00CA2396">
        <w:t>Department</w:t>
      </w:r>
      <w:r w:rsidR="006130B2" w:rsidRPr="00CA2396">
        <w:t xml:space="preserve"> </w:t>
      </w:r>
      <w:r w:rsidRPr="00CA2396">
        <w:t>of</w:t>
      </w:r>
      <w:r w:rsidR="006130B2" w:rsidRPr="00CA2396">
        <w:t xml:space="preserve"> </w:t>
      </w:r>
      <w:r w:rsidRPr="00CA2396">
        <w:t>Transport</w:t>
      </w:r>
      <w:r w:rsidR="006130B2" w:rsidRPr="00CA2396">
        <w:t xml:space="preserve"> </w:t>
      </w:r>
      <w:r w:rsidRPr="00CA2396">
        <w:t>and</w:t>
      </w:r>
      <w:r w:rsidR="006130B2" w:rsidRPr="00CA2396">
        <w:t xml:space="preserve"> </w:t>
      </w:r>
      <w:proofErr w:type="gramStart"/>
      <w:r w:rsidRPr="00CA2396">
        <w:t>Planning;</w:t>
      </w:r>
      <w:proofErr w:type="gramEnd"/>
      <w:r w:rsidR="006130B2" w:rsidRPr="00CA2396">
        <w:t xml:space="preserve"> </w:t>
      </w:r>
    </w:p>
    <w:p w14:paraId="58F0B676" w14:textId="6E6969AD" w:rsidR="000115D1" w:rsidRPr="00CA2396" w:rsidRDefault="000115D1" w:rsidP="00FF121B">
      <w:pPr>
        <w:pStyle w:val="Bullet"/>
      </w:pPr>
      <w:r>
        <w:t xml:space="preserve">Greater Metropolitan Cemeteries </w:t>
      </w:r>
      <w:proofErr w:type="gramStart"/>
      <w:r>
        <w:t>Trust;</w:t>
      </w:r>
      <w:proofErr w:type="gramEnd"/>
    </w:p>
    <w:p w14:paraId="325937C5" w14:textId="4B19380D" w:rsidR="00C60C74" w:rsidRPr="00CA2396" w:rsidRDefault="005B3080" w:rsidP="00FF121B">
      <w:pPr>
        <w:pStyle w:val="Bullet"/>
      </w:pPr>
      <w:r w:rsidRPr="00CA2396">
        <w:t>Local</w:t>
      </w:r>
      <w:r w:rsidR="006130B2" w:rsidRPr="00CA2396">
        <w:t xml:space="preserve"> </w:t>
      </w:r>
      <w:r w:rsidRPr="00CA2396">
        <w:t>environment</w:t>
      </w:r>
      <w:r w:rsidR="006130B2" w:rsidRPr="00CA2396">
        <w:t xml:space="preserve"> </w:t>
      </w:r>
      <w:r w:rsidRPr="00CA2396">
        <w:t>organisations</w:t>
      </w:r>
      <w:r w:rsidR="006130B2" w:rsidRPr="00CA2396">
        <w:t xml:space="preserve"> </w:t>
      </w:r>
      <w:r w:rsidRPr="00CA2396">
        <w:t>with</w:t>
      </w:r>
      <w:r w:rsidR="006130B2" w:rsidRPr="00CA2396">
        <w:t xml:space="preserve"> </w:t>
      </w:r>
      <w:r w:rsidRPr="00CA2396">
        <w:t>agreements</w:t>
      </w:r>
      <w:r w:rsidR="006130B2" w:rsidRPr="00CA2396">
        <w:t xml:space="preserve"> </w:t>
      </w:r>
      <w:r w:rsidRPr="00CA2396">
        <w:t>to</w:t>
      </w:r>
      <w:r w:rsidR="006130B2" w:rsidRPr="00CA2396">
        <w:t xml:space="preserve"> </w:t>
      </w:r>
      <w:r w:rsidRPr="00CA2396">
        <w:t>plant</w:t>
      </w:r>
      <w:r w:rsidR="006130B2" w:rsidRPr="00CA2396">
        <w:t xml:space="preserve"> </w:t>
      </w:r>
      <w:r w:rsidRPr="00CA2396">
        <w:t>on</w:t>
      </w:r>
      <w:r w:rsidR="006130B2" w:rsidRPr="00CA2396">
        <w:t xml:space="preserve"> </w:t>
      </w:r>
      <w:r w:rsidRPr="00CA2396">
        <w:t>land</w:t>
      </w:r>
      <w:r w:rsidR="006130B2" w:rsidRPr="00CA2396">
        <w:t xml:space="preserve"> </w:t>
      </w:r>
      <w:r w:rsidRPr="00CA2396">
        <w:t>within</w:t>
      </w:r>
      <w:r w:rsidR="006130B2" w:rsidRPr="00CA2396">
        <w:t xml:space="preserve"> </w:t>
      </w:r>
      <w:r w:rsidRPr="00CA2396">
        <w:t>the</w:t>
      </w:r>
      <w:r w:rsidR="006130B2" w:rsidRPr="00CA2396">
        <w:t xml:space="preserve"> </w:t>
      </w:r>
      <w:r w:rsidRPr="00CA2396">
        <w:t>program</w:t>
      </w:r>
      <w:r w:rsidR="006130B2" w:rsidRPr="00CA2396">
        <w:t xml:space="preserve"> </w:t>
      </w:r>
      <w:r w:rsidRPr="00CA2396">
        <w:t>boundary;</w:t>
      </w:r>
      <w:r w:rsidR="006130B2" w:rsidRPr="00CA2396">
        <w:t xml:space="preserve"> </w:t>
      </w:r>
      <w:r w:rsidRPr="00CA2396">
        <w:t>and</w:t>
      </w:r>
    </w:p>
    <w:p w14:paraId="23BD5490" w14:textId="6B272E82" w:rsidR="00C60C74" w:rsidRPr="00CA2396" w:rsidRDefault="005B3080" w:rsidP="00FF121B">
      <w:pPr>
        <w:pStyle w:val="Bullet"/>
      </w:pPr>
      <w:r w:rsidRPr="00CA2396">
        <w:t>Registered</w:t>
      </w:r>
      <w:r w:rsidR="006130B2" w:rsidRPr="00CA2396">
        <w:t xml:space="preserve"> </w:t>
      </w:r>
      <w:r w:rsidRPr="00CA2396">
        <w:t>Aboriginal</w:t>
      </w:r>
      <w:r w:rsidR="006130B2" w:rsidRPr="00CA2396">
        <w:t xml:space="preserve"> </w:t>
      </w:r>
      <w:r w:rsidRPr="00CA2396">
        <w:t>Parties</w:t>
      </w:r>
      <w:r w:rsidR="006130B2" w:rsidRPr="00CA2396">
        <w:t xml:space="preserve"> </w:t>
      </w:r>
      <w:r w:rsidRPr="00CA2396">
        <w:t>(RAPs)</w:t>
      </w:r>
      <w:r w:rsidR="006130B2" w:rsidRPr="00CA2396">
        <w:t xml:space="preserve"> </w:t>
      </w:r>
      <w:r w:rsidRPr="00CA2396">
        <w:t>of:</w:t>
      </w:r>
      <w:r w:rsidR="006130B2" w:rsidRPr="00CA2396">
        <w:t xml:space="preserve"> </w:t>
      </w:r>
    </w:p>
    <w:p w14:paraId="3161E38B" w14:textId="15C45A1A" w:rsidR="00C60C74" w:rsidRPr="00CA2396" w:rsidRDefault="005B3080" w:rsidP="00C56B3C">
      <w:pPr>
        <w:pStyle w:val="Bullet2"/>
      </w:pPr>
      <w:r w:rsidRPr="00CA2396">
        <w:t>Wurundjeri</w:t>
      </w:r>
      <w:r w:rsidR="006130B2" w:rsidRPr="00CA2396">
        <w:t xml:space="preserve"> </w:t>
      </w:r>
      <w:proofErr w:type="spellStart"/>
      <w:r w:rsidRPr="00CA2396">
        <w:t>Woi</w:t>
      </w:r>
      <w:proofErr w:type="spellEnd"/>
      <w:r w:rsidR="006130B2" w:rsidRPr="00CA2396">
        <w:t xml:space="preserve"> </w:t>
      </w:r>
      <w:r w:rsidRPr="00CA2396">
        <w:t>Wurrung</w:t>
      </w:r>
      <w:r w:rsidR="006130B2" w:rsidRPr="00CA2396">
        <w:t xml:space="preserve"> </w:t>
      </w:r>
      <w:r w:rsidRPr="00CA2396">
        <w:t>Cultural</w:t>
      </w:r>
      <w:r w:rsidR="006130B2" w:rsidRPr="00CA2396">
        <w:t xml:space="preserve"> </w:t>
      </w:r>
      <w:r w:rsidRPr="00CA2396">
        <w:t>Heritage</w:t>
      </w:r>
      <w:r w:rsidR="006130B2" w:rsidRPr="00CA2396">
        <w:t xml:space="preserve"> </w:t>
      </w:r>
      <w:r w:rsidRPr="00CA2396">
        <w:t>Aboriginal</w:t>
      </w:r>
      <w:r w:rsidR="006130B2" w:rsidRPr="00CA2396">
        <w:t xml:space="preserve"> </w:t>
      </w:r>
      <w:proofErr w:type="gramStart"/>
      <w:r w:rsidRPr="00CA2396">
        <w:t>Corporation;</w:t>
      </w:r>
      <w:proofErr w:type="gramEnd"/>
    </w:p>
    <w:p w14:paraId="13630D10" w14:textId="3F9EC7C8" w:rsidR="00C60C74" w:rsidRPr="00CA2396" w:rsidRDefault="005B3080" w:rsidP="00C56B3C">
      <w:pPr>
        <w:pStyle w:val="Bullet2"/>
      </w:pPr>
      <w:proofErr w:type="spellStart"/>
      <w:r w:rsidRPr="00CA2396">
        <w:t>Wadawurrung</w:t>
      </w:r>
      <w:proofErr w:type="spellEnd"/>
      <w:r w:rsidR="006130B2" w:rsidRPr="00CA2396">
        <w:t xml:space="preserve"> </w:t>
      </w:r>
      <w:r w:rsidRPr="00CA2396">
        <w:t>Traditional</w:t>
      </w:r>
      <w:r w:rsidR="006130B2" w:rsidRPr="00CA2396">
        <w:t xml:space="preserve"> </w:t>
      </w:r>
      <w:r w:rsidRPr="00CA2396">
        <w:t>Owners</w:t>
      </w:r>
      <w:r w:rsidR="006130B2" w:rsidRPr="00CA2396">
        <w:t xml:space="preserve"> </w:t>
      </w:r>
      <w:r w:rsidRPr="00CA2396">
        <w:t>Aboriginal</w:t>
      </w:r>
      <w:r w:rsidR="006130B2" w:rsidRPr="00CA2396">
        <w:t xml:space="preserve"> </w:t>
      </w:r>
      <w:proofErr w:type="gramStart"/>
      <w:r w:rsidRPr="00CA2396">
        <w:t>Corporation;</w:t>
      </w:r>
      <w:proofErr w:type="gramEnd"/>
      <w:r w:rsidR="006130B2" w:rsidRPr="00CA2396">
        <w:t xml:space="preserve"> </w:t>
      </w:r>
    </w:p>
    <w:p w14:paraId="59F8CFD0" w14:textId="20AA1757" w:rsidR="00C60C74" w:rsidRPr="00CA2396" w:rsidRDefault="005B3080" w:rsidP="00C56B3C">
      <w:pPr>
        <w:pStyle w:val="Bullet2"/>
        <w:spacing w:after="280"/>
      </w:pPr>
      <w:r w:rsidRPr="00CA2396">
        <w:t>Bunurong</w:t>
      </w:r>
      <w:r w:rsidR="006130B2" w:rsidRPr="00CA2396">
        <w:t xml:space="preserve"> </w:t>
      </w:r>
      <w:r w:rsidRPr="00CA2396">
        <w:t>Land</w:t>
      </w:r>
      <w:r w:rsidR="006130B2" w:rsidRPr="00CA2396">
        <w:t xml:space="preserve"> </w:t>
      </w:r>
      <w:r w:rsidRPr="00CA2396">
        <w:t>Council</w:t>
      </w:r>
      <w:r w:rsidR="006130B2" w:rsidRPr="00CA2396">
        <w:t xml:space="preserve"> </w:t>
      </w:r>
      <w:r w:rsidRPr="00CA2396">
        <w:t>Aboriginal</w:t>
      </w:r>
      <w:r w:rsidR="006130B2" w:rsidRPr="00CA2396">
        <w:t xml:space="preserve"> </w:t>
      </w:r>
      <w:r w:rsidRPr="00CA2396">
        <w:t>Corporation.</w:t>
      </w:r>
    </w:p>
    <w:p w14:paraId="394956D3" w14:textId="37587CBB" w:rsidR="00C60C74" w:rsidRPr="00CA2396" w:rsidRDefault="005B3080" w:rsidP="00C3676E">
      <w:pPr>
        <w:pStyle w:val="Normalbeforebullets"/>
        <w:rPr>
          <w:rFonts w:ascii="Arial" w:hAnsi="Arial" w:cs="Arial"/>
        </w:rPr>
      </w:pPr>
      <w:r w:rsidRPr="00CA2396">
        <w:rPr>
          <w:rFonts w:ascii="Arial" w:hAnsi="Arial" w:cs="Arial"/>
        </w:rPr>
        <w:t>In</w:t>
      </w:r>
      <w:r w:rsidR="006130B2" w:rsidRPr="00CA2396">
        <w:rPr>
          <w:rFonts w:ascii="Arial" w:hAnsi="Arial" w:cs="Arial"/>
        </w:rPr>
        <w:t xml:space="preserve"> </w:t>
      </w:r>
      <w:r w:rsidRPr="00CA2396">
        <w:rPr>
          <w:rFonts w:ascii="Arial" w:hAnsi="Arial" w:cs="Arial"/>
        </w:rPr>
        <w:t>addition,</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eligible</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applicants</w:t>
      </w:r>
      <w:r w:rsidR="006130B2" w:rsidRPr="00CA2396">
        <w:rPr>
          <w:rFonts w:ascii="Arial" w:hAnsi="Arial" w:cs="Arial"/>
        </w:rPr>
        <w:t xml:space="preserve"> </w:t>
      </w:r>
      <w:r w:rsidRPr="00CA2396">
        <w:rPr>
          <w:rFonts w:ascii="Arial" w:hAnsi="Arial" w:cs="Arial"/>
        </w:rPr>
        <w:t>must:</w:t>
      </w:r>
    </w:p>
    <w:p w14:paraId="4D94A495" w14:textId="6B9EBC2E" w:rsidR="00C60C74" w:rsidRPr="00CA2396" w:rsidRDefault="005B3080" w:rsidP="00B87EB1">
      <w:pPr>
        <w:pStyle w:val="Bullet"/>
      </w:pPr>
      <w:r w:rsidRPr="00CA2396">
        <w:t>be</w:t>
      </w:r>
      <w:r w:rsidR="006130B2" w:rsidRPr="00CA2396">
        <w:t xml:space="preserve"> </w:t>
      </w:r>
      <w:r w:rsidRPr="00CA2396">
        <w:t>an</w:t>
      </w:r>
      <w:r w:rsidR="006130B2" w:rsidRPr="00CA2396">
        <w:t xml:space="preserve"> </w:t>
      </w:r>
      <w:r w:rsidRPr="00CA2396">
        <w:t>incorporated</w:t>
      </w:r>
      <w:r w:rsidR="006130B2" w:rsidRPr="00CA2396">
        <w:t xml:space="preserve"> </w:t>
      </w:r>
      <w:r w:rsidRPr="00CA2396">
        <w:t>body,</w:t>
      </w:r>
      <w:r w:rsidR="006130B2" w:rsidRPr="00CA2396">
        <w:t xml:space="preserve"> </w:t>
      </w:r>
      <w:r w:rsidRPr="00CA2396">
        <w:t>cooperative</w:t>
      </w:r>
      <w:r w:rsidR="006130B2" w:rsidRPr="00CA2396">
        <w:t xml:space="preserve"> </w:t>
      </w:r>
      <w:r w:rsidRPr="00CA2396">
        <w:t>or</w:t>
      </w:r>
      <w:r w:rsidR="006130B2" w:rsidRPr="00CA2396">
        <w:t xml:space="preserve"> </w:t>
      </w:r>
      <w:r w:rsidRPr="00CA2396">
        <w:t>association</w:t>
      </w:r>
      <w:r w:rsidR="006130B2" w:rsidRPr="00CA2396">
        <w:t xml:space="preserve"> </w:t>
      </w:r>
      <w:r w:rsidRPr="00CA2396">
        <w:t>(including</w:t>
      </w:r>
      <w:r w:rsidR="006130B2" w:rsidRPr="00CA2396">
        <w:t xml:space="preserve"> </w:t>
      </w:r>
      <w:r w:rsidRPr="00CA2396">
        <w:t>business</w:t>
      </w:r>
      <w:r w:rsidR="006130B2" w:rsidRPr="00CA2396">
        <w:t xml:space="preserve"> </w:t>
      </w:r>
      <w:r w:rsidRPr="00CA2396">
        <w:t>associations);</w:t>
      </w:r>
      <w:r w:rsidR="006130B2" w:rsidRPr="00CA2396">
        <w:t xml:space="preserve"> </w:t>
      </w:r>
      <w:r w:rsidRPr="00CA2396">
        <w:t>and</w:t>
      </w:r>
    </w:p>
    <w:p w14:paraId="5A7AD05A" w14:textId="50FC89F2" w:rsidR="00C60C74" w:rsidRPr="00CA2396" w:rsidRDefault="005B3080" w:rsidP="00B87EB1">
      <w:pPr>
        <w:pStyle w:val="Bulletlast"/>
      </w:pPr>
      <w:r w:rsidRPr="00CA2396">
        <w:t>be</w:t>
      </w:r>
      <w:r w:rsidR="006130B2" w:rsidRPr="00CA2396">
        <w:t xml:space="preserve"> </w:t>
      </w:r>
      <w:r w:rsidRPr="00CA2396">
        <w:t>financially</w:t>
      </w:r>
      <w:r w:rsidR="006130B2" w:rsidRPr="00CA2396">
        <w:t xml:space="preserve"> </w:t>
      </w:r>
      <w:r w:rsidRPr="00CA2396">
        <w:t>solvent.</w:t>
      </w:r>
    </w:p>
    <w:p w14:paraId="46425B9A" w14:textId="3AC80A4E" w:rsidR="00C60C74" w:rsidRPr="00CA2396" w:rsidRDefault="005B3080" w:rsidP="00B87EB1">
      <w:pPr>
        <w:pStyle w:val="Heading1"/>
        <w:rPr>
          <w:rFonts w:ascii="Arial" w:hAnsi="Arial" w:cs="Arial"/>
        </w:rPr>
      </w:pPr>
      <w:bookmarkStart w:id="4" w:name="_Toc182232845"/>
      <w:r w:rsidRPr="00CA2396">
        <w:rPr>
          <w:rFonts w:ascii="Arial" w:hAnsi="Arial" w:cs="Arial"/>
        </w:rPr>
        <w:t>Who</w:t>
      </w:r>
      <w:r w:rsidR="006130B2" w:rsidRPr="00CA2396">
        <w:rPr>
          <w:rFonts w:ascii="Arial" w:hAnsi="Arial" w:cs="Arial"/>
        </w:rPr>
        <w:t xml:space="preserve"> </w:t>
      </w:r>
      <w:r w:rsidRPr="00CA2396">
        <w:rPr>
          <w:rFonts w:ascii="Arial" w:hAnsi="Arial" w:cs="Arial"/>
        </w:rPr>
        <w:t>cannot</w:t>
      </w:r>
      <w:r w:rsidR="006130B2" w:rsidRPr="00CA2396">
        <w:rPr>
          <w:rFonts w:ascii="Arial" w:hAnsi="Arial" w:cs="Arial"/>
        </w:rPr>
        <w:t xml:space="preserve"> </w:t>
      </w:r>
      <w:r w:rsidRPr="00CA2396">
        <w:rPr>
          <w:rFonts w:ascii="Arial" w:hAnsi="Arial" w:cs="Arial"/>
        </w:rPr>
        <w:t>apply?</w:t>
      </w:r>
      <w:bookmarkEnd w:id="4"/>
    </w:p>
    <w:p w14:paraId="7AC0EC5F" w14:textId="7187BA29" w:rsidR="00C60C74" w:rsidRPr="00CA2396" w:rsidRDefault="005B3080" w:rsidP="00B87EB1">
      <w:pPr>
        <w:pStyle w:val="Normalbeforebullets"/>
        <w:rPr>
          <w:rFonts w:ascii="Arial" w:hAnsi="Arial" w:cs="Arial"/>
        </w:rPr>
      </w:pPr>
      <w:r w:rsidRPr="00CA2396">
        <w:rPr>
          <w:rFonts w:ascii="Arial" w:hAnsi="Arial" w:cs="Arial"/>
        </w:rPr>
        <w:t>The</w:t>
      </w:r>
      <w:r w:rsidR="006130B2" w:rsidRPr="00CA2396">
        <w:rPr>
          <w:rFonts w:ascii="Arial" w:hAnsi="Arial" w:cs="Arial"/>
        </w:rPr>
        <w:t xml:space="preserve"> </w:t>
      </w:r>
      <w:r w:rsidRPr="00CA2396">
        <w:rPr>
          <w:rFonts w:ascii="Arial" w:hAnsi="Arial" w:cs="Arial"/>
        </w:rPr>
        <w:t>following</w:t>
      </w:r>
      <w:r w:rsidR="006130B2" w:rsidRPr="00CA2396">
        <w:rPr>
          <w:rFonts w:ascii="Arial" w:hAnsi="Arial" w:cs="Arial"/>
        </w:rPr>
        <w:t xml:space="preserve"> </w:t>
      </w:r>
      <w:r w:rsidRPr="00CA2396">
        <w:rPr>
          <w:rFonts w:ascii="Arial" w:hAnsi="Arial" w:cs="Arial"/>
        </w:rPr>
        <w:t>cannot</w:t>
      </w:r>
      <w:r w:rsidR="006130B2" w:rsidRPr="00CA2396">
        <w:rPr>
          <w:rFonts w:ascii="Arial" w:hAnsi="Arial" w:cs="Arial"/>
        </w:rPr>
        <w:t xml:space="preserve"> </w:t>
      </w:r>
      <w:r w:rsidRPr="00CA2396">
        <w:rPr>
          <w:rFonts w:ascii="Arial" w:hAnsi="Arial" w:cs="Arial"/>
        </w:rPr>
        <w:t>apply</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(please</w:t>
      </w:r>
      <w:r w:rsidR="006130B2" w:rsidRPr="00CA2396">
        <w:rPr>
          <w:rFonts w:ascii="Arial" w:hAnsi="Arial" w:cs="Arial"/>
        </w:rPr>
        <w:t xml:space="preserve"> </w:t>
      </w:r>
      <w:r w:rsidRPr="00CA2396">
        <w:rPr>
          <w:rFonts w:ascii="Arial" w:hAnsi="Arial" w:cs="Arial"/>
        </w:rPr>
        <w:t>contact</w:t>
      </w:r>
      <w:r w:rsidR="006130B2" w:rsidRPr="00CA2396">
        <w:rPr>
          <w:rFonts w:ascii="Arial" w:hAnsi="Arial" w:cs="Arial"/>
        </w:rPr>
        <w:t xml:space="preserve"> </w:t>
      </w:r>
      <w:hyperlink r:id="rId14" w:tooltip="Link to Open Space email address" w:history="1">
        <w:r w:rsidR="003E0906" w:rsidRPr="00CA2396">
          <w:rPr>
            <w:rStyle w:val="Hyperlink"/>
            <w:rFonts w:cs="Arial"/>
          </w:rPr>
          <w:t>Open Space</w:t>
        </w:r>
      </w:hyperlink>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check</w:t>
      </w:r>
      <w:r w:rsidR="006130B2" w:rsidRPr="00CA2396">
        <w:rPr>
          <w:rFonts w:ascii="Arial" w:hAnsi="Arial" w:cs="Arial"/>
        </w:rPr>
        <w:t xml:space="preserve"> </w:t>
      </w:r>
      <w:r w:rsidRPr="00CA2396">
        <w:rPr>
          <w:rFonts w:ascii="Arial" w:hAnsi="Arial" w:cs="Arial"/>
        </w:rPr>
        <w:t>eligibility):</w:t>
      </w:r>
    </w:p>
    <w:p w14:paraId="5638F903" w14:textId="77777777" w:rsidR="00C60C74" w:rsidRPr="00CA2396" w:rsidRDefault="005B3080" w:rsidP="00B87EB1">
      <w:pPr>
        <w:pStyle w:val="Bullet"/>
      </w:pPr>
      <w:proofErr w:type="gramStart"/>
      <w:r w:rsidRPr="00CA2396">
        <w:t>Individuals;</w:t>
      </w:r>
      <w:proofErr w:type="gramEnd"/>
    </w:p>
    <w:p w14:paraId="62B5D5B5" w14:textId="7DCE7BCA" w:rsidR="00C60C74" w:rsidRPr="00CA2396" w:rsidRDefault="005B3080" w:rsidP="00B87EB1">
      <w:pPr>
        <w:pStyle w:val="Bullet"/>
      </w:pPr>
      <w:r w:rsidRPr="00CA2396">
        <w:t>Private</w:t>
      </w:r>
      <w:r w:rsidR="006130B2" w:rsidRPr="00CA2396">
        <w:t xml:space="preserve"> </w:t>
      </w:r>
      <w:r w:rsidRPr="00CA2396">
        <w:t>sector</w:t>
      </w:r>
      <w:r w:rsidR="006130B2" w:rsidRPr="00CA2396">
        <w:t xml:space="preserve"> </w:t>
      </w:r>
      <w:r w:rsidRPr="00CA2396">
        <w:t>businesses</w:t>
      </w:r>
      <w:r w:rsidR="006130B2" w:rsidRPr="00CA2396">
        <w:t xml:space="preserve"> </w:t>
      </w:r>
      <w:r w:rsidRPr="00CA2396">
        <w:t>and</w:t>
      </w:r>
      <w:r w:rsidR="006130B2" w:rsidRPr="00CA2396">
        <w:t xml:space="preserve"> </w:t>
      </w:r>
      <w:r w:rsidRPr="00CA2396">
        <w:t>agencies</w:t>
      </w:r>
      <w:r w:rsidR="006130B2" w:rsidRPr="00CA2396">
        <w:t xml:space="preserve"> </w:t>
      </w:r>
      <w:r w:rsidRPr="00CA2396">
        <w:t>other</w:t>
      </w:r>
      <w:r w:rsidR="006130B2" w:rsidRPr="00CA2396">
        <w:t xml:space="preserve"> </w:t>
      </w:r>
      <w:r w:rsidRPr="00CA2396">
        <w:t>than</w:t>
      </w:r>
      <w:r w:rsidR="006130B2" w:rsidRPr="00CA2396">
        <w:t xml:space="preserve"> </w:t>
      </w:r>
      <w:r w:rsidRPr="00CA2396">
        <w:t>those</w:t>
      </w:r>
      <w:r w:rsidR="006130B2" w:rsidRPr="00CA2396">
        <w:t xml:space="preserve"> </w:t>
      </w:r>
      <w:r w:rsidRPr="00CA2396">
        <w:t>listed</w:t>
      </w:r>
      <w:r w:rsidR="006130B2" w:rsidRPr="00CA2396">
        <w:t xml:space="preserve"> </w:t>
      </w:r>
      <w:r w:rsidRPr="00CA2396">
        <w:t>above;</w:t>
      </w:r>
      <w:r w:rsidR="006130B2" w:rsidRPr="00CA2396">
        <w:t xml:space="preserve"> </w:t>
      </w:r>
      <w:r w:rsidRPr="00CA2396">
        <w:t>and</w:t>
      </w:r>
    </w:p>
    <w:p w14:paraId="74D476FD" w14:textId="12969356" w:rsidR="00C60C74" w:rsidRPr="00CA2396" w:rsidRDefault="005B3080" w:rsidP="00B87EB1">
      <w:pPr>
        <w:pStyle w:val="Bulletlast"/>
      </w:pPr>
      <w:r w:rsidRPr="00CA2396">
        <w:t>Local</w:t>
      </w:r>
      <w:r w:rsidR="006130B2" w:rsidRPr="00CA2396">
        <w:t xml:space="preserve"> </w:t>
      </w:r>
      <w:r w:rsidRPr="00CA2396">
        <w:t>government</w:t>
      </w:r>
      <w:r w:rsidR="006130B2" w:rsidRPr="00CA2396">
        <w:t xml:space="preserve"> </w:t>
      </w:r>
      <w:r w:rsidRPr="00CA2396">
        <w:t>authorities</w:t>
      </w:r>
      <w:r w:rsidR="006130B2" w:rsidRPr="00CA2396">
        <w:t xml:space="preserve"> </w:t>
      </w:r>
      <w:r w:rsidRPr="00CA2396">
        <w:t>not</w:t>
      </w:r>
      <w:r w:rsidR="006130B2" w:rsidRPr="00CA2396">
        <w:t xml:space="preserve"> </w:t>
      </w:r>
      <w:r w:rsidRPr="00CA2396">
        <w:t>located</w:t>
      </w:r>
      <w:r w:rsidR="006130B2" w:rsidRPr="00CA2396">
        <w:t xml:space="preserve"> </w:t>
      </w:r>
      <w:r w:rsidRPr="00CA2396">
        <w:t>within</w:t>
      </w:r>
      <w:r w:rsidR="006130B2" w:rsidRPr="00CA2396">
        <w:t xml:space="preserve"> </w:t>
      </w:r>
      <w:r w:rsidRPr="00CA2396">
        <w:t>the</w:t>
      </w:r>
      <w:r w:rsidR="006130B2" w:rsidRPr="00CA2396">
        <w:t xml:space="preserve"> </w:t>
      </w:r>
      <w:r w:rsidRPr="00CA2396">
        <w:t>program</w:t>
      </w:r>
      <w:r w:rsidR="006130B2" w:rsidRPr="00CA2396">
        <w:t xml:space="preserve"> </w:t>
      </w:r>
      <w:r w:rsidRPr="00CA2396">
        <w:t>boundary.</w:t>
      </w:r>
    </w:p>
    <w:p w14:paraId="15E5B9E1" w14:textId="44665A96" w:rsidR="00C60C74" w:rsidRPr="00CA2396" w:rsidRDefault="005B3080" w:rsidP="00B87EB1">
      <w:pPr>
        <w:pStyle w:val="Heading1"/>
        <w:rPr>
          <w:rFonts w:ascii="Arial" w:hAnsi="Arial" w:cs="Arial"/>
        </w:rPr>
      </w:pPr>
      <w:bookmarkStart w:id="5" w:name="_Toc182232846"/>
      <w:r w:rsidRPr="00CA2396">
        <w:rPr>
          <w:rFonts w:ascii="Arial" w:hAnsi="Arial" w:cs="Arial"/>
        </w:rPr>
        <w:t>What</w:t>
      </w:r>
      <w:r w:rsidR="006130B2" w:rsidRPr="00CA2396">
        <w:rPr>
          <w:rFonts w:ascii="Arial" w:hAnsi="Arial" w:cs="Arial"/>
        </w:rPr>
        <w:t xml:space="preserve"> </w:t>
      </w:r>
      <w:r w:rsidRPr="00CA2396">
        <w:rPr>
          <w:rFonts w:ascii="Arial" w:hAnsi="Arial" w:cs="Arial"/>
        </w:rPr>
        <w:t>might</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funded?</w:t>
      </w:r>
      <w:bookmarkEnd w:id="5"/>
    </w:p>
    <w:p w14:paraId="57CAC512" w14:textId="5A37AF08" w:rsidR="00386139" w:rsidRPr="00CA2396" w:rsidRDefault="00386139" w:rsidP="00386139">
      <w:pPr>
        <w:rPr>
          <w:rFonts w:ascii="Arial" w:hAnsi="Arial" w:cs="Arial"/>
        </w:rPr>
      </w:pPr>
      <w:r w:rsidRPr="00CA2396">
        <w:rPr>
          <w:rFonts w:ascii="Arial" w:hAnsi="Arial" w:cs="Arial"/>
        </w:rPr>
        <w:t>Eligible organisations can apply for funding as outlined below.</w:t>
      </w:r>
    </w:p>
    <w:p w14:paraId="2D336496" w14:textId="451E5C77" w:rsidR="001845E4" w:rsidRDefault="001845E4" w:rsidP="001845E4">
      <w:pPr>
        <w:pStyle w:val="Bullet"/>
      </w:pPr>
      <w:r w:rsidRPr="00CA2396">
        <w:t xml:space="preserve">Funding is available for delivery partners to purchase </w:t>
      </w:r>
      <w:proofErr w:type="spellStart"/>
      <w:r w:rsidRPr="00CA2396">
        <w:t>tubestock</w:t>
      </w:r>
      <w:proofErr w:type="spellEnd"/>
      <w:r w:rsidRPr="00CA2396">
        <w:t xml:space="preserve"> (trees and large shrubs) to be planted in agreed locations and associated funding for site preparation, planting, and establishment maintenance (up to a total cost of </w:t>
      </w:r>
      <w:r w:rsidRPr="00A43691">
        <w:t>$</w:t>
      </w:r>
      <w:r w:rsidR="00A43691" w:rsidRPr="00A43691">
        <w:t>15</w:t>
      </w:r>
      <w:r w:rsidRPr="00A43691">
        <w:t xml:space="preserve"> </w:t>
      </w:r>
      <w:r w:rsidRPr="00CA2396">
        <w:t xml:space="preserve">per </w:t>
      </w:r>
      <w:proofErr w:type="spellStart"/>
      <w:r w:rsidRPr="00CA2396">
        <w:t>tubestock</w:t>
      </w:r>
      <w:proofErr w:type="spellEnd"/>
      <w:r w:rsidRPr="00CA2396">
        <w:t xml:space="preserve">). </w:t>
      </w:r>
    </w:p>
    <w:p w14:paraId="52284530" w14:textId="7C101C71" w:rsidR="00C46153" w:rsidRPr="00CA2396" w:rsidRDefault="00C46153" w:rsidP="00C46153">
      <w:pPr>
        <w:pStyle w:val="Bullet"/>
      </w:pPr>
      <w:r w:rsidRPr="007C2576">
        <w:t>Funding is available for planting semi-advanced and advanced trees (capped at a maximum rate of $</w:t>
      </w:r>
      <w:r>
        <w:t>350</w:t>
      </w:r>
      <w:r w:rsidRPr="007C2576">
        <w:t xml:space="preserve"> per tree) in priority local streets, roads, and reserves that can be procured by applicants.</w:t>
      </w:r>
    </w:p>
    <w:p w14:paraId="66B36013" w14:textId="7E4CF1F9" w:rsidR="001845E4" w:rsidRPr="00CA2396" w:rsidRDefault="001845E4" w:rsidP="001845E4">
      <w:pPr>
        <w:pStyle w:val="Bullet"/>
      </w:pPr>
      <w:r w:rsidRPr="00CA2396">
        <w:t xml:space="preserve">RAPs can also apply for funding in the project area for Planting on Country projects. Funding available is negotiable with DEECA dependent upon applications made by </w:t>
      </w:r>
      <w:proofErr w:type="gramStart"/>
      <w:r w:rsidRPr="00CA2396">
        <w:t>RAPs, and</w:t>
      </w:r>
      <w:proofErr w:type="gramEnd"/>
      <w:r w:rsidRPr="00CA2396">
        <w:t xml:space="preserve"> includes an allocation of up to $</w:t>
      </w:r>
      <w:r w:rsidR="00DF33E8" w:rsidRPr="003514A5">
        <w:t>1</w:t>
      </w:r>
      <w:r w:rsidRPr="003514A5">
        <w:t>0,000 for</w:t>
      </w:r>
      <w:r w:rsidRPr="00CA2396">
        <w:t xml:space="preserve"> project management costs.</w:t>
      </w:r>
    </w:p>
    <w:p w14:paraId="077CF38E" w14:textId="5344F293" w:rsidR="00C60C74" w:rsidRPr="00CA2396" w:rsidRDefault="005B3080" w:rsidP="00B87EB1">
      <w:pPr>
        <w:pStyle w:val="Heading1"/>
        <w:rPr>
          <w:rFonts w:ascii="Arial" w:hAnsi="Arial" w:cs="Arial"/>
        </w:rPr>
      </w:pPr>
      <w:bookmarkStart w:id="6" w:name="_Toc182232847"/>
      <w:r w:rsidRPr="00CA2396">
        <w:rPr>
          <w:rFonts w:ascii="Arial" w:hAnsi="Arial" w:cs="Arial"/>
        </w:rPr>
        <w:t>What</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not</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funded?</w:t>
      </w:r>
      <w:bookmarkEnd w:id="6"/>
    </w:p>
    <w:p w14:paraId="5F9835FF" w14:textId="1B887A74" w:rsidR="00C60C74" w:rsidRPr="00CA2396" w:rsidRDefault="005B3080" w:rsidP="00B87EB1">
      <w:pPr>
        <w:pStyle w:val="Normalbeforebullets"/>
        <w:rPr>
          <w:rFonts w:ascii="Arial" w:hAnsi="Arial" w:cs="Arial"/>
        </w:rPr>
      </w:pPr>
      <w:r w:rsidRPr="00CA2396">
        <w:rPr>
          <w:rFonts w:ascii="Arial" w:hAnsi="Arial" w:cs="Arial"/>
        </w:rPr>
        <w:t>The</w:t>
      </w:r>
      <w:r w:rsidR="006130B2" w:rsidRPr="00CA2396">
        <w:rPr>
          <w:rFonts w:ascii="Arial" w:hAnsi="Arial" w:cs="Arial"/>
        </w:rPr>
        <w:t xml:space="preserve"> </w:t>
      </w:r>
      <w:r w:rsidRPr="00CA2396">
        <w:rPr>
          <w:rFonts w:ascii="Arial" w:hAnsi="Arial" w:cs="Arial"/>
        </w:rPr>
        <w:t>program</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not</w:t>
      </w:r>
      <w:r w:rsidR="006130B2" w:rsidRPr="00CA2396">
        <w:rPr>
          <w:rFonts w:ascii="Arial" w:hAnsi="Arial" w:cs="Arial"/>
        </w:rPr>
        <w:t xml:space="preserve"> </w:t>
      </w:r>
      <w:r w:rsidRPr="00CA2396">
        <w:rPr>
          <w:rFonts w:ascii="Arial" w:hAnsi="Arial" w:cs="Arial"/>
        </w:rPr>
        <w:t>fund</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following</w:t>
      </w:r>
      <w:r w:rsidR="006130B2" w:rsidRPr="00CA2396">
        <w:rPr>
          <w:rFonts w:ascii="Arial" w:hAnsi="Arial" w:cs="Arial"/>
        </w:rPr>
        <w:t xml:space="preserve"> </w:t>
      </w:r>
      <w:r w:rsidRPr="00CA2396">
        <w:rPr>
          <w:rFonts w:ascii="Arial" w:hAnsi="Arial" w:cs="Arial"/>
        </w:rPr>
        <w:t>activities:</w:t>
      </w:r>
    </w:p>
    <w:p w14:paraId="6D5C664E" w14:textId="3F97D45D" w:rsidR="00C60C74" w:rsidRPr="00CA2396" w:rsidRDefault="005B3080" w:rsidP="00B87EB1">
      <w:pPr>
        <w:pStyle w:val="Bullet"/>
      </w:pPr>
      <w:r w:rsidRPr="00CA2396">
        <w:t>Tree</w:t>
      </w:r>
      <w:r w:rsidR="006130B2" w:rsidRPr="00CA2396">
        <w:t xml:space="preserve"> </w:t>
      </w:r>
      <w:r w:rsidRPr="00CA2396">
        <w:t>planting</w:t>
      </w:r>
      <w:r w:rsidR="006130B2" w:rsidRPr="00CA2396">
        <w:t xml:space="preserve"> </w:t>
      </w:r>
      <w:r w:rsidRPr="00CA2396">
        <w:t>activities</w:t>
      </w:r>
      <w:r w:rsidR="006130B2" w:rsidRPr="00CA2396">
        <w:t xml:space="preserve"> </w:t>
      </w:r>
      <w:r w:rsidRPr="00CA2396">
        <w:t>that</w:t>
      </w:r>
      <w:r w:rsidR="006130B2" w:rsidRPr="00CA2396">
        <w:t xml:space="preserve"> </w:t>
      </w:r>
      <w:r w:rsidRPr="00CA2396">
        <w:t>were</w:t>
      </w:r>
      <w:r w:rsidR="006130B2" w:rsidRPr="00CA2396">
        <w:t xml:space="preserve"> </w:t>
      </w:r>
      <w:r w:rsidRPr="00CA2396">
        <w:t>already</w:t>
      </w:r>
      <w:r w:rsidR="006130B2" w:rsidRPr="00CA2396">
        <w:t xml:space="preserve"> </w:t>
      </w:r>
      <w:r w:rsidRPr="00CA2396">
        <w:t>planned</w:t>
      </w:r>
      <w:r w:rsidR="006130B2" w:rsidRPr="00CA2396">
        <w:t xml:space="preserve"> </w:t>
      </w:r>
      <w:r w:rsidRPr="00CA2396">
        <w:t>and</w:t>
      </w:r>
      <w:r w:rsidR="006130B2" w:rsidRPr="00CA2396">
        <w:t xml:space="preserve"> </w:t>
      </w:r>
      <w:proofErr w:type="gramStart"/>
      <w:r w:rsidRPr="00CA2396">
        <w:t>funded;</w:t>
      </w:r>
      <w:proofErr w:type="gramEnd"/>
    </w:p>
    <w:p w14:paraId="0CCDA30B" w14:textId="3769569D" w:rsidR="00C60C74" w:rsidRPr="00CA2396" w:rsidRDefault="005B3080" w:rsidP="00B87EB1">
      <w:pPr>
        <w:pStyle w:val="Bullet"/>
      </w:pPr>
      <w:r w:rsidRPr="00CA2396">
        <w:t>The</w:t>
      </w:r>
      <w:r w:rsidR="006130B2" w:rsidRPr="00CA2396">
        <w:t xml:space="preserve"> </w:t>
      </w:r>
      <w:r w:rsidRPr="00CA2396">
        <w:t>purchase</w:t>
      </w:r>
      <w:r w:rsidR="006130B2" w:rsidRPr="00CA2396">
        <w:t xml:space="preserve"> </w:t>
      </w:r>
      <w:r w:rsidRPr="00CA2396">
        <w:t>of</w:t>
      </w:r>
      <w:r w:rsidR="006130B2" w:rsidRPr="00CA2396">
        <w:t xml:space="preserve"> </w:t>
      </w:r>
      <w:proofErr w:type="gramStart"/>
      <w:r w:rsidRPr="00CA2396">
        <w:t>land;</w:t>
      </w:r>
      <w:proofErr w:type="gramEnd"/>
      <w:r w:rsidR="006130B2" w:rsidRPr="00CA2396">
        <w:t xml:space="preserve"> </w:t>
      </w:r>
    </w:p>
    <w:p w14:paraId="47F49544" w14:textId="34CFA32B" w:rsidR="00C60C74" w:rsidRPr="00CA2396" w:rsidRDefault="005B3080" w:rsidP="00B87EB1">
      <w:pPr>
        <w:pStyle w:val="Bullet"/>
      </w:pPr>
      <w:r w:rsidRPr="00CA2396">
        <w:rPr>
          <w:spacing w:val="-1"/>
        </w:rPr>
        <w:t>Routine</w:t>
      </w:r>
      <w:r w:rsidR="006130B2" w:rsidRPr="00CA2396">
        <w:rPr>
          <w:spacing w:val="-1"/>
        </w:rPr>
        <w:t xml:space="preserve"> </w:t>
      </w:r>
      <w:r w:rsidRPr="00CA2396">
        <w:rPr>
          <w:spacing w:val="-1"/>
        </w:rPr>
        <w:t>or</w:t>
      </w:r>
      <w:r w:rsidR="006130B2" w:rsidRPr="00CA2396">
        <w:rPr>
          <w:spacing w:val="-1"/>
        </w:rPr>
        <w:t xml:space="preserve"> </w:t>
      </w:r>
      <w:r w:rsidRPr="00CA2396">
        <w:rPr>
          <w:spacing w:val="-1"/>
        </w:rPr>
        <w:t>ongoing</w:t>
      </w:r>
      <w:r w:rsidR="006130B2" w:rsidRPr="00CA2396">
        <w:rPr>
          <w:spacing w:val="-1"/>
        </w:rPr>
        <w:t xml:space="preserve"> </w:t>
      </w:r>
      <w:r w:rsidRPr="00CA2396">
        <w:rPr>
          <w:spacing w:val="-1"/>
        </w:rPr>
        <w:t>maintenance</w:t>
      </w:r>
      <w:r w:rsidR="006130B2" w:rsidRPr="00CA2396">
        <w:rPr>
          <w:spacing w:val="-1"/>
        </w:rPr>
        <w:t xml:space="preserve"> </w:t>
      </w:r>
      <w:r w:rsidRPr="00CA2396">
        <w:rPr>
          <w:spacing w:val="-1"/>
        </w:rPr>
        <w:t>activities</w:t>
      </w:r>
      <w:r w:rsidR="006130B2" w:rsidRPr="00CA2396">
        <w:rPr>
          <w:spacing w:val="-1"/>
        </w:rPr>
        <w:t xml:space="preserve"> </w:t>
      </w:r>
      <w:r w:rsidRPr="00CA2396">
        <w:rPr>
          <w:spacing w:val="-1"/>
        </w:rPr>
        <w:t>(outside</w:t>
      </w:r>
      <w:r w:rsidR="006130B2" w:rsidRPr="00CA2396">
        <w:rPr>
          <w:spacing w:val="-1"/>
        </w:rPr>
        <w:t xml:space="preserve"> </w:t>
      </w:r>
      <w:r w:rsidRPr="00CA2396">
        <w:rPr>
          <w:spacing w:val="-1"/>
        </w:rPr>
        <w:t>the</w:t>
      </w:r>
      <w:r w:rsidR="006130B2" w:rsidRPr="00CA2396">
        <w:rPr>
          <w:spacing w:val="-1"/>
        </w:rPr>
        <w:t xml:space="preserve"> </w:t>
      </w:r>
      <w:r w:rsidRPr="00CA2396">
        <w:rPr>
          <w:spacing w:val="-1"/>
        </w:rPr>
        <w:t>two-year</w:t>
      </w:r>
      <w:r w:rsidR="006130B2" w:rsidRPr="00CA2396">
        <w:rPr>
          <w:spacing w:val="-1"/>
        </w:rPr>
        <w:t xml:space="preserve"> </w:t>
      </w:r>
      <w:r w:rsidRPr="00CA2396">
        <w:rPr>
          <w:spacing w:val="-1"/>
        </w:rPr>
        <w:t>program</w:t>
      </w:r>
      <w:r w:rsidR="006130B2" w:rsidRPr="00CA2396">
        <w:rPr>
          <w:spacing w:val="-1"/>
        </w:rPr>
        <w:t xml:space="preserve"> </w:t>
      </w:r>
      <w:r w:rsidRPr="00CA2396">
        <w:rPr>
          <w:spacing w:val="-1"/>
        </w:rPr>
        <w:t>maintenance</w:t>
      </w:r>
      <w:r w:rsidR="006130B2" w:rsidRPr="00CA2396">
        <w:rPr>
          <w:spacing w:val="-1"/>
        </w:rPr>
        <w:t xml:space="preserve"> </w:t>
      </w:r>
      <w:r w:rsidRPr="00CA2396">
        <w:rPr>
          <w:spacing w:val="-1"/>
        </w:rPr>
        <w:t>period</w:t>
      </w:r>
      <w:r w:rsidR="006130B2" w:rsidRPr="00CA2396">
        <w:rPr>
          <w:spacing w:val="-1"/>
        </w:rPr>
        <w:t xml:space="preserve"> </w:t>
      </w:r>
      <w:r w:rsidRPr="00CA2396">
        <w:rPr>
          <w:spacing w:val="-1"/>
        </w:rPr>
        <w:t>as</w:t>
      </w:r>
      <w:r w:rsidR="006130B2" w:rsidRPr="00CA2396">
        <w:rPr>
          <w:spacing w:val="-1"/>
        </w:rPr>
        <w:t xml:space="preserve"> </w:t>
      </w:r>
      <w:r w:rsidRPr="00CA2396">
        <w:rPr>
          <w:spacing w:val="-1"/>
        </w:rPr>
        <w:t>part</w:t>
      </w:r>
      <w:r w:rsidR="006130B2" w:rsidRPr="00CA2396">
        <w:rPr>
          <w:spacing w:val="-1"/>
        </w:rPr>
        <w:t xml:space="preserve"> </w:t>
      </w:r>
      <w:r w:rsidRPr="00CA2396">
        <w:rPr>
          <w:spacing w:val="-1"/>
        </w:rPr>
        <w:t>of</w:t>
      </w:r>
      <w:r w:rsidR="006130B2" w:rsidRPr="00CA2396">
        <w:rPr>
          <w:spacing w:val="-1"/>
        </w:rPr>
        <w:t xml:space="preserve"> </w:t>
      </w:r>
      <w:r w:rsidRPr="00CA2396">
        <w:rPr>
          <w:spacing w:val="-1"/>
        </w:rPr>
        <w:t>the</w:t>
      </w:r>
      <w:r w:rsidR="006130B2" w:rsidRPr="00CA2396">
        <w:rPr>
          <w:spacing w:val="-1"/>
        </w:rPr>
        <w:t xml:space="preserve"> </w:t>
      </w:r>
      <w:r w:rsidRPr="00CA2396">
        <w:rPr>
          <w:spacing w:val="-1"/>
        </w:rPr>
        <w:t>capped</w:t>
      </w:r>
      <w:r w:rsidR="006130B2" w:rsidRPr="00CA2396">
        <w:rPr>
          <w:spacing w:val="-1"/>
        </w:rPr>
        <w:t xml:space="preserve"> </w:t>
      </w:r>
      <w:r w:rsidRPr="00CA2396">
        <w:rPr>
          <w:spacing w:val="-1"/>
        </w:rPr>
        <w:t>funding</w:t>
      </w:r>
      <w:r w:rsidR="006130B2" w:rsidRPr="00CA2396">
        <w:rPr>
          <w:spacing w:val="-1"/>
        </w:rPr>
        <w:t xml:space="preserve"> </w:t>
      </w:r>
      <w:r w:rsidRPr="00CA2396">
        <w:rPr>
          <w:spacing w:val="-1"/>
        </w:rPr>
        <w:t>per</w:t>
      </w:r>
      <w:r w:rsidR="006130B2" w:rsidRPr="00CA2396">
        <w:rPr>
          <w:spacing w:val="-1"/>
        </w:rPr>
        <w:t xml:space="preserve"> </w:t>
      </w:r>
      <w:r w:rsidRPr="00CA2396">
        <w:rPr>
          <w:spacing w:val="-1"/>
        </w:rPr>
        <w:t>tree</w:t>
      </w:r>
      <w:r w:rsidR="006130B2" w:rsidRPr="00CA2396">
        <w:rPr>
          <w:spacing w:val="-1"/>
        </w:rPr>
        <w:t xml:space="preserve"> </w:t>
      </w:r>
      <w:r w:rsidRPr="00CA2396">
        <w:rPr>
          <w:spacing w:val="-1"/>
        </w:rPr>
        <w:t>that</w:t>
      </w:r>
      <w:r w:rsidR="006130B2" w:rsidRPr="00CA2396">
        <w:rPr>
          <w:spacing w:val="-1"/>
        </w:rPr>
        <w:t xml:space="preserve"> </w:t>
      </w:r>
      <w:r w:rsidRPr="00CA2396">
        <w:rPr>
          <w:spacing w:val="-1"/>
        </w:rPr>
        <w:t>is</w:t>
      </w:r>
      <w:r w:rsidR="006130B2" w:rsidRPr="00CA2396">
        <w:rPr>
          <w:spacing w:val="-1"/>
        </w:rPr>
        <w:t xml:space="preserve"> </w:t>
      </w:r>
      <w:r w:rsidRPr="00CA2396">
        <w:rPr>
          <w:spacing w:val="-1"/>
        </w:rPr>
        <w:t>provided</w:t>
      </w:r>
      <w:proofErr w:type="gramStart"/>
      <w:r w:rsidRPr="00CA2396">
        <w:rPr>
          <w:spacing w:val="-1"/>
        </w:rPr>
        <w:t>);</w:t>
      </w:r>
      <w:proofErr w:type="gramEnd"/>
    </w:p>
    <w:p w14:paraId="0D0F3B5B" w14:textId="6C5F92B4" w:rsidR="00C60C74" w:rsidRPr="00CA2396" w:rsidRDefault="005B3080" w:rsidP="00B87EB1">
      <w:pPr>
        <w:pStyle w:val="Bullet"/>
      </w:pPr>
      <w:r w:rsidRPr="00CA2396">
        <w:t>Tree</w:t>
      </w:r>
      <w:r w:rsidR="006130B2" w:rsidRPr="00CA2396">
        <w:t xml:space="preserve"> </w:t>
      </w:r>
      <w:r w:rsidRPr="00CA2396">
        <w:t>planting</w:t>
      </w:r>
      <w:r w:rsidR="006130B2" w:rsidRPr="00CA2396">
        <w:t xml:space="preserve"> </w:t>
      </w:r>
      <w:r w:rsidRPr="00CA2396">
        <w:t>activities</w:t>
      </w:r>
      <w:r w:rsidR="006130B2" w:rsidRPr="00CA2396">
        <w:t xml:space="preserve"> </w:t>
      </w:r>
      <w:r w:rsidRPr="00CA2396">
        <w:t>that</w:t>
      </w:r>
      <w:r w:rsidR="006130B2" w:rsidRPr="00CA2396">
        <w:t xml:space="preserve"> </w:t>
      </w:r>
      <w:r w:rsidRPr="00CA2396">
        <w:t>have</w:t>
      </w:r>
      <w:r w:rsidR="006130B2" w:rsidRPr="00CA2396">
        <w:t xml:space="preserve"> </w:t>
      </w:r>
      <w:r w:rsidRPr="00CA2396">
        <w:t>already</w:t>
      </w:r>
      <w:r w:rsidR="006130B2" w:rsidRPr="00CA2396">
        <w:t xml:space="preserve"> </w:t>
      </w:r>
      <w:r w:rsidRPr="00CA2396">
        <w:t>commenced;</w:t>
      </w:r>
      <w:r w:rsidR="006130B2" w:rsidRPr="00CA2396">
        <w:t xml:space="preserve"> </w:t>
      </w:r>
      <w:r w:rsidRPr="00CA2396">
        <w:t>and</w:t>
      </w:r>
    </w:p>
    <w:p w14:paraId="1C64C9E2" w14:textId="57A61C98" w:rsidR="00C60C74" w:rsidRPr="00CA2396" w:rsidRDefault="005B3080" w:rsidP="00B87EB1">
      <w:pPr>
        <w:pStyle w:val="Bulletlast"/>
      </w:pPr>
      <w:r w:rsidRPr="00CA2396">
        <w:t>Tree</w:t>
      </w:r>
      <w:r w:rsidR="006130B2" w:rsidRPr="00CA2396">
        <w:t xml:space="preserve"> </w:t>
      </w:r>
      <w:r w:rsidRPr="00CA2396">
        <w:t>planting</w:t>
      </w:r>
      <w:r w:rsidR="006130B2" w:rsidRPr="00CA2396">
        <w:t xml:space="preserve"> </w:t>
      </w:r>
      <w:r w:rsidRPr="00CA2396">
        <w:t>activities</w:t>
      </w:r>
      <w:r w:rsidR="006130B2" w:rsidRPr="00CA2396">
        <w:t xml:space="preserve"> </w:t>
      </w:r>
      <w:r w:rsidRPr="00CA2396">
        <w:t>located</w:t>
      </w:r>
      <w:r w:rsidR="006130B2" w:rsidRPr="00CA2396">
        <w:t xml:space="preserve"> </w:t>
      </w:r>
      <w:r w:rsidRPr="00CA2396">
        <w:t>outside</w:t>
      </w:r>
      <w:r w:rsidR="006130B2" w:rsidRPr="00CA2396">
        <w:t xml:space="preserve"> </w:t>
      </w:r>
      <w:r w:rsidRPr="00CA2396">
        <w:t>the</w:t>
      </w:r>
      <w:r w:rsidR="006130B2" w:rsidRPr="00CA2396">
        <w:t xml:space="preserve"> </w:t>
      </w:r>
      <w:r w:rsidRPr="00CA2396">
        <w:t>program</w:t>
      </w:r>
      <w:r w:rsidR="006130B2" w:rsidRPr="00CA2396">
        <w:t xml:space="preserve"> </w:t>
      </w:r>
      <w:r w:rsidRPr="00CA2396">
        <w:t>boundary.</w:t>
      </w:r>
    </w:p>
    <w:p w14:paraId="10F4C81A" w14:textId="2A41AED0" w:rsidR="00C60C74" w:rsidRPr="00CA2396" w:rsidRDefault="005B3080" w:rsidP="00EB29E6">
      <w:pPr>
        <w:pStyle w:val="Heading1"/>
      </w:pPr>
      <w:bookmarkStart w:id="7" w:name="_Toc182232848"/>
      <w:r w:rsidRPr="00CA2396">
        <w:rPr>
          <w:rFonts w:ascii="Arial" w:hAnsi="Arial" w:cs="Arial"/>
        </w:rPr>
        <w:t>What</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details?</w:t>
      </w:r>
      <w:bookmarkEnd w:id="7"/>
    </w:p>
    <w:p w14:paraId="29586AF3" w14:textId="639762CC" w:rsidR="005403A1" w:rsidRPr="00CA2396" w:rsidRDefault="005403A1" w:rsidP="005403A1">
      <w:pPr>
        <w:rPr>
          <w:rFonts w:ascii="Arial" w:hAnsi="Arial" w:cs="Arial"/>
        </w:rPr>
      </w:pPr>
      <w:r w:rsidRPr="00CA2396">
        <w:rPr>
          <w:rFonts w:ascii="Arial" w:hAnsi="Arial" w:cs="Arial"/>
        </w:rPr>
        <w:t>Use of rigid biodegradable guards or equivalent sustainable options is preferred.</w:t>
      </w:r>
    </w:p>
    <w:p w14:paraId="346785DD" w14:textId="600FBF83" w:rsidR="005403A1" w:rsidRPr="00CA2396" w:rsidRDefault="005403A1" w:rsidP="005403A1">
      <w:pPr>
        <w:rPr>
          <w:rFonts w:ascii="Arial" w:hAnsi="Arial" w:cs="Arial"/>
        </w:rPr>
      </w:pPr>
      <w:r w:rsidRPr="00CA2396">
        <w:rPr>
          <w:rFonts w:ascii="Arial" w:hAnsi="Arial" w:cs="Arial"/>
        </w:rPr>
        <w:t>Eligible organisations are encouraged to contribute towards the overall cost of the project(s). These contributions can be a combination of in-kind support (time spent planning and delivering the projects) as well as cash contributions (such as planting and maintenance costs).</w:t>
      </w:r>
    </w:p>
    <w:p w14:paraId="1B00996A" w14:textId="65F48AF6" w:rsidR="00C60C74" w:rsidRDefault="005B3080" w:rsidP="005403A1">
      <w:pPr>
        <w:pStyle w:val="Normalbeforebullets"/>
        <w:rPr>
          <w:rFonts w:ascii="Arial" w:hAnsi="Arial" w:cs="Arial"/>
        </w:rPr>
      </w:pPr>
      <w:r w:rsidRPr="00CA2396">
        <w:rPr>
          <w:rFonts w:ascii="Arial" w:hAnsi="Arial" w:cs="Arial"/>
        </w:rPr>
        <w:t>Funding</w:t>
      </w:r>
      <w:r w:rsidR="006130B2" w:rsidRPr="00CA2396">
        <w:rPr>
          <w:rFonts w:ascii="Arial" w:hAnsi="Arial" w:cs="Arial"/>
        </w:rPr>
        <w:t xml:space="preserve"> </w:t>
      </w:r>
      <w:r w:rsidRPr="00CA2396">
        <w:rPr>
          <w:rFonts w:ascii="Arial" w:hAnsi="Arial" w:cs="Arial"/>
        </w:rPr>
        <w:t>opportunities</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detailed</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following</w:t>
      </w:r>
      <w:r w:rsidR="006130B2" w:rsidRPr="00CA2396">
        <w:rPr>
          <w:rFonts w:ascii="Arial" w:hAnsi="Arial" w:cs="Arial"/>
        </w:rPr>
        <w:t xml:space="preserve"> </w:t>
      </w:r>
      <w:r w:rsidRPr="00CA2396">
        <w:rPr>
          <w:rFonts w:ascii="Arial" w:hAnsi="Arial" w:cs="Arial"/>
        </w:rPr>
        <w:t>table:</w:t>
      </w:r>
    </w:p>
    <w:tbl>
      <w:tblPr>
        <w:tblStyle w:val="TableGrid"/>
        <w:tblW w:w="9493" w:type="dxa"/>
        <w:tblLayout w:type="fixed"/>
        <w:tblLook w:val="0020" w:firstRow="1" w:lastRow="0" w:firstColumn="0" w:lastColumn="0" w:noHBand="0" w:noVBand="0"/>
        <w:tblCaption w:val="Funding opportunities"/>
      </w:tblPr>
      <w:tblGrid>
        <w:gridCol w:w="1838"/>
        <w:gridCol w:w="2410"/>
        <w:gridCol w:w="2693"/>
        <w:gridCol w:w="2552"/>
      </w:tblGrid>
      <w:tr w:rsidR="005E1D7E" w:rsidRPr="007C2576" w14:paraId="33B98BAD" w14:textId="77777777" w:rsidTr="00E45278">
        <w:trPr>
          <w:trHeight w:val="599"/>
        </w:trPr>
        <w:tc>
          <w:tcPr>
            <w:tcW w:w="1838" w:type="dxa"/>
            <w:vAlign w:val="center"/>
          </w:tcPr>
          <w:p w14:paraId="754EEDEB" w14:textId="77777777" w:rsidR="005E1D7E" w:rsidRPr="007C2576" w:rsidRDefault="005E1D7E" w:rsidP="00E45278">
            <w:pPr>
              <w:pStyle w:val="TableColumnHeading"/>
              <w:rPr>
                <w:rFonts w:ascii="Arial" w:hAnsi="Arial" w:cs="Arial"/>
              </w:rPr>
            </w:pPr>
            <w:r w:rsidRPr="007C2576">
              <w:rPr>
                <w:rFonts w:ascii="Arial" w:hAnsi="Arial" w:cs="Arial"/>
              </w:rPr>
              <w:t>Funding category</w:t>
            </w:r>
          </w:p>
        </w:tc>
        <w:tc>
          <w:tcPr>
            <w:tcW w:w="2410" w:type="dxa"/>
            <w:vAlign w:val="center"/>
          </w:tcPr>
          <w:p w14:paraId="700A55EE" w14:textId="370A67E3" w:rsidR="005E1D7E" w:rsidRPr="00EF2F70" w:rsidRDefault="005E1D7E" w:rsidP="00E45278">
            <w:pPr>
              <w:pStyle w:val="TableColumnHeading"/>
              <w:rPr>
                <w:rFonts w:ascii="Arial" w:hAnsi="Arial" w:cs="Arial"/>
                <w:strike/>
              </w:rPr>
            </w:pPr>
            <w:proofErr w:type="spellStart"/>
            <w:r>
              <w:rPr>
                <w:rFonts w:ascii="Arial" w:hAnsi="Arial" w:cs="Arial"/>
              </w:rPr>
              <w:t>Tubestock</w:t>
            </w:r>
            <w:proofErr w:type="spellEnd"/>
            <w:r>
              <w:rPr>
                <w:rFonts w:ascii="Arial" w:hAnsi="Arial" w:cs="Arial"/>
              </w:rPr>
              <w:t xml:space="preserve"> planting</w:t>
            </w:r>
          </w:p>
        </w:tc>
        <w:tc>
          <w:tcPr>
            <w:tcW w:w="2693" w:type="dxa"/>
            <w:vAlign w:val="center"/>
          </w:tcPr>
          <w:p w14:paraId="578F6FF0" w14:textId="5E1BE42F" w:rsidR="005E1D7E" w:rsidRPr="007C2576" w:rsidRDefault="005E1D7E" w:rsidP="00E45278">
            <w:pPr>
              <w:pStyle w:val="TableColumnHeading"/>
              <w:rPr>
                <w:rFonts w:ascii="Arial" w:hAnsi="Arial" w:cs="Arial"/>
              </w:rPr>
            </w:pPr>
            <w:r>
              <w:rPr>
                <w:rFonts w:ascii="Arial" w:hAnsi="Arial" w:cs="Arial"/>
              </w:rPr>
              <w:t>Advanced tree planting</w:t>
            </w:r>
          </w:p>
        </w:tc>
        <w:tc>
          <w:tcPr>
            <w:tcW w:w="2552" w:type="dxa"/>
            <w:vAlign w:val="center"/>
          </w:tcPr>
          <w:p w14:paraId="5A218B72" w14:textId="53169EE1" w:rsidR="005E1D7E" w:rsidRPr="007C2576" w:rsidRDefault="005E1D7E" w:rsidP="00E45278">
            <w:pPr>
              <w:pStyle w:val="TableColumnHeading"/>
              <w:rPr>
                <w:rFonts w:ascii="Arial" w:hAnsi="Arial" w:cs="Arial"/>
              </w:rPr>
            </w:pPr>
            <w:r w:rsidRPr="007C2576">
              <w:rPr>
                <w:rFonts w:ascii="Arial" w:hAnsi="Arial" w:cs="Arial"/>
              </w:rPr>
              <w:t>Planting on Country</w:t>
            </w:r>
          </w:p>
        </w:tc>
      </w:tr>
      <w:tr w:rsidR="005E1D7E" w:rsidRPr="007C2576" w14:paraId="3EC9BEBD" w14:textId="77777777" w:rsidTr="00E45278">
        <w:trPr>
          <w:trHeight w:val="2184"/>
        </w:trPr>
        <w:tc>
          <w:tcPr>
            <w:tcW w:w="1838" w:type="dxa"/>
            <w:vAlign w:val="center"/>
          </w:tcPr>
          <w:p w14:paraId="703044C9" w14:textId="77777777" w:rsidR="005E1D7E" w:rsidRPr="007C2576" w:rsidRDefault="005E1D7E" w:rsidP="00E45278">
            <w:pPr>
              <w:pStyle w:val="TableText"/>
              <w:rPr>
                <w:rFonts w:ascii="Arial" w:hAnsi="Arial" w:cs="Arial"/>
                <w:b/>
                <w:bCs/>
              </w:rPr>
            </w:pPr>
            <w:r w:rsidRPr="007C2576">
              <w:rPr>
                <w:rFonts w:ascii="Arial" w:hAnsi="Arial" w:cs="Arial"/>
                <w:b/>
                <w:bCs/>
              </w:rPr>
              <w:t>What can be applied for</w:t>
            </w:r>
          </w:p>
        </w:tc>
        <w:tc>
          <w:tcPr>
            <w:tcW w:w="2410" w:type="dxa"/>
          </w:tcPr>
          <w:p w14:paraId="06CBC42A" w14:textId="25ECBD91" w:rsidR="005E1D7E" w:rsidRPr="00EF2F70" w:rsidRDefault="005E1D7E" w:rsidP="00E45278">
            <w:pPr>
              <w:pStyle w:val="TableText"/>
              <w:rPr>
                <w:rFonts w:ascii="Arial" w:hAnsi="Arial" w:cs="Arial"/>
                <w:strike/>
              </w:rPr>
            </w:pPr>
            <w:r w:rsidRPr="007C2576">
              <w:rPr>
                <w:rFonts w:ascii="Arial" w:hAnsi="Arial" w:cs="Arial"/>
              </w:rPr>
              <w:t>Funding for</w:t>
            </w:r>
            <w:r>
              <w:rPr>
                <w:rFonts w:ascii="Arial" w:hAnsi="Arial" w:cs="Arial"/>
              </w:rPr>
              <w:t xml:space="preserve"> purchase of </w:t>
            </w:r>
            <w:proofErr w:type="spellStart"/>
            <w:r>
              <w:rPr>
                <w:rFonts w:ascii="Arial" w:hAnsi="Arial" w:cs="Arial"/>
              </w:rPr>
              <w:t>tubestock</w:t>
            </w:r>
            <w:proofErr w:type="spellEnd"/>
            <w:r w:rsidRPr="007C2576">
              <w:rPr>
                <w:rFonts w:ascii="Arial" w:hAnsi="Arial" w:cs="Arial"/>
              </w:rPr>
              <w:t xml:space="preserve"> procured by delivery partner</w:t>
            </w:r>
            <w:r>
              <w:rPr>
                <w:rFonts w:ascii="Arial" w:hAnsi="Arial" w:cs="Arial"/>
              </w:rPr>
              <w:t>, stakes and guards, site preparation, planting labour and maintenance</w:t>
            </w:r>
            <w:r w:rsidRPr="007C2576">
              <w:rPr>
                <w:rFonts w:ascii="Arial" w:hAnsi="Arial" w:cs="Arial"/>
              </w:rPr>
              <w:t>.</w:t>
            </w:r>
          </w:p>
        </w:tc>
        <w:tc>
          <w:tcPr>
            <w:tcW w:w="2693" w:type="dxa"/>
          </w:tcPr>
          <w:p w14:paraId="52313D86" w14:textId="7F705D2F" w:rsidR="005E1D7E" w:rsidRPr="007C2576" w:rsidRDefault="005E1D7E" w:rsidP="00E45278">
            <w:pPr>
              <w:pStyle w:val="TableText"/>
              <w:rPr>
                <w:rFonts w:ascii="Arial" w:hAnsi="Arial" w:cs="Arial"/>
              </w:rPr>
            </w:pPr>
            <w:r w:rsidRPr="007C2576">
              <w:rPr>
                <w:rFonts w:ascii="Arial" w:hAnsi="Arial" w:cs="Arial"/>
              </w:rPr>
              <w:t>Funding for planting semi-advanced and advanced tree stock procured by delivery partner.</w:t>
            </w:r>
          </w:p>
        </w:tc>
        <w:tc>
          <w:tcPr>
            <w:tcW w:w="2552" w:type="dxa"/>
          </w:tcPr>
          <w:p w14:paraId="43427AE4" w14:textId="3F1C1942" w:rsidR="005E1D7E" w:rsidRPr="007C2576" w:rsidRDefault="005E1D7E" w:rsidP="00E45278">
            <w:pPr>
              <w:pStyle w:val="TableText"/>
              <w:rPr>
                <w:rFonts w:ascii="Arial" w:hAnsi="Arial" w:cs="Arial"/>
              </w:rPr>
            </w:pPr>
            <w:proofErr w:type="spellStart"/>
            <w:r>
              <w:rPr>
                <w:rFonts w:ascii="Arial" w:hAnsi="Arial" w:cs="Arial"/>
              </w:rPr>
              <w:t>Tubestock</w:t>
            </w:r>
            <w:proofErr w:type="spellEnd"/>
            <w:r>
              <w:rPr>
                <w:rFonts w:ascii="Arial" w:hAnsi="Arial" w:cs="Arial"/>
              </w:rPr>
              <w:t xml:space="preserve"> p</w:t>
            </w:r>
            <w:r w:rsidRPr="007C2576">
              <w:rPr>
                <w:rFonts w:ascii="Arial" w:hAnsi="Arial" w:cs="Arial"/>
              </w:rPr>
              <w:t>lanting on Country</w:t>
            </w:r>
            <w:r>
              <w:rPr>
                <w:rFonts w:ascii="Arial" w:hAnsi="Arial" w:cs="Arial"/>
              </w:rPr>
              <w:t>.</w:t>
            </w:r>
          </w:p>
        </w:tc>
      </w:tr>
      <w:tr w:rsidR="005E1D7E" w:rsidRPr="007C2576" w14:paraId="3B887116" w14:textId="77777777" w:rsidTr="00E45278">
        <w:trPr>
          <w:trHeight w:val="1824"/>
        </w:trPr>
        <w:tc>
          <w:tcPr>
            <w:tcW w:w="1838" w:type="dxa"/>
            <w:vAlign w:val="center"/>
          </w:tcPr>
          <w:p w14:paraId="48FABF02" w14:textId="77777777" w:rsidR="005E1D7E" w:rsidRPr="007C2576" w:rsidRDefault="005E1D7E" w:rsidP="00E45278">
            <w:pPr>
              <w:pStyle w:val="TableText"/>
              <w:rPr>
                <w:rFonts w:ascii="Arial" w:hAnsi="Arial" w:cs="Arial"/>
                <w:b/>
                <w:bCs/>
              </w:rPr>
            </w:pPr>
            <w:r w:rsidRPr="007C2576">
              <w:rPr>
                <w:rFonts w:ascii="Arial" w:hAnsi="Arial" w:cs="Arial"/>
                <w:b/>
                <w:bCs/>
              </w:rPr>
              <w:t>Funding available</w:t>
            </w:r>
          </w:p>
        </w:tc>
        <w:tc>
          <w:tcPr>
            <w:tcW w:w="2410" w:type="dxa"/>
          </w:tcPr>
          <w:p w14:paraId="4DCF8419" w14:textId="25FE4126" w:rsidR="005E1D7E" w:rsidRPr="007C2576" w:rsidRDefault="005E1D7E" w:rsidP="00E45278">
            <w:pPr>
              <w:pStyle w:val="TableText"/>
              <w:rPr>
                <w:rFonts w:ascii="Arial" w:hAnsi="Arial" w:cs="Arial"/>
              </w:rPr>
            </w:pPr>
            <w:r w:rsidRPr="007C2576">
              <w:rPr>
                <w:rFonts w:ascii="Arial" w:hAnsi="Arial" w:cs="Arial"/>
              </w:rPr>
              <w:t xml:space="preserve">Maximum rate of </w:t>
            </w:r>
            <w:r w:rsidRPr="0052413C">
              <w:rPr>
                <w:rFonts w:ascii="Arial" w:hAnsi="Arial" w:cs="Arial"/>
              </w:rPr>
              <w:t xml:space="preserve">$15 </w:t>
            </w:r>
            <w:r w:rsidRPr="007C2576">
              <w:rPr>
                <w:rFonts w:ascii="Arial" w:hAnsi="Arial" w:cs="Arial"/>
              </w:rPr>
              <w:t xml:space="preserve">per </w:t>
            </w:r>
            <w:proofErr w:type="spellStart"/>
            <w:r w:rsidRPr="007C2576">
              <w:rPr>
                <w:rFonts w:ascii="Arial" w:hAnsi="Arial" w:cs="Arial"/>
              </w:rPr>
              <w:t>tubestock</w:t>
            </w:r>
            <w:proofErr w:type="spellEnd"/>
            <w:r w:rsidRPr="007C2576">
              <w:rPr>
                <w:rFonts w:ascii="Arial" w:hAnsi="Arial" w:cs="Arial"/>
              </w:rPr>
              <w:t xml:space="preserve"> tree.</w:t>
            </w:r>
          </w:p>
        </w:tc>
        <w:tc>
          <w:tcPr>
            <w:tcW w:w="2693" w:type="dxa"/>
          </w:tcPr>
          <w:p w14:paraId="3268C608" w14:textId="5962D5A3" w:rsidR="005E1D7E" w:rsidRPr="007C2576" w:rsidRDefault="005E1D7E" w:rsidP="00E45278">
            <w:pPr>
              <w:pStyle w:val="TableText"/>
              <w:rPr>
                <w:rFonts w:ascii="Arial" w:hAnsi="Arial" w:cs="Arial"/>
              </w:rPr>
            </w:pPr>
            <w:r w:rsidRPr="000127C3">
              <w:rPr>
                <w:rFonts w:ascii="Arial" w:hAnsi="Arial" w:cs="Arial"/>
              </w:rPr>
              <w:t>Maximum rate of $350 per advanced tree (</w:t>
            </w:r>
            <w:r>
              <w:rPr>
                <w:rFonts w:ascii="Arial" w:hAnsi="Arial" w:cs="Arial"/>
              </w:rPr>
              <w:t xml:space="preserve">capped </w:t>
            </w:r>
            <w:r w:rsidRPr="000127C3">
              <w:rPr>
                <w:rFonts w:ascii="Arial" w:hAnsi="Arial" w:cs="Arial"/>
              </w:rPr>
              <w:t>up to 150 trees and a total value of $52,500).</w:t>
            </w:r>
          </w:p>
        </w:tc>
        <w:tc>
          <w:tcPr>
            <w:tcW w:w="2552" w:type="dxa"/>
          </w:tcPr>
          <w:p w14:paraId="032B8F2A" w14:textId="300B3CB8" w:rsidR="005E1D7E" w:rsidRPr="007C2576" w:rsidRDefault="005E1D7E" w:rsidP="00E45278">
            <w:pPr>
              <w:pStyle w:val="TableText"/>
              <w:rPr>
                <w:rFonts w:ascii="Arial" w:hAnsi="Arial" w:cs="Arial"/>
              </w:rPr>
            </w:pPr>
            <w:r w:rsidRPr="007C2576">
              <w:rPr>
                <w:rFonts w:ascii="Arial" w:hAnsi="Arial" w:cs="Arial"/>
              </w:rPr>
              <w:t xml:space="preserve">Maximum rate of </w:t>
            </w:r>
            <w:r w:rsidRPr="0052413C">
              <w:rPr>
                <w:rFonts w:ascii="Arial" w:hAnsi="Arial" w:cs="Arial"/>
              </w:rPr>
              <w:t xml:space="preserve">$15 </w:t>
            </w:r>
            <w:r w:rsidRPr="007C2576">
              <w:rPr>
                <w:rFonts w:ascii="Arial" w:hAnsi="Arial" w:cs="Arial"/>
              </w:rPr>
              <w:t xml:space="preserve">per </w:t>
            </w:r>
            <w:proofErr w:type="spellStart"/>
            <w:r w:rsidRPr="007C2576">
              <w:rPr>
                <w:rFonts w:ascii="Arial" w:hAnsi="Arial" w:cs="Arial"/>
              </w:rPr>
              <w:t>tubestock</w:t>
            </w:r>
            <w:proofErr w:type="spellEnd"/>
            <w:r w:rsidRPr="007C2576">
              <w:rPr>
                <w:rFonts w:ascii="Arial" w:hAnsi="Arial" w:cs="Arial"/>
              </w:rPr>
              <w:t xml:space="preserve"> tree.</w:t>
            </w:r>
          </w:p>
          <w:p w14:paraId="26FB9B2F" w14:textId="391FF8A1" w:rsidR="005E1D7E" w:rsidRPr="007C2576" w:rsidRDefault="005E1D7E" w:rsidP="00E45278">
            <w:pPr>
              <w:pStyle w:val="TableText"/>
              <w:rPr>
                <w:rFonts w:ascii="Arial" w:hAnsi="Arial" w:cs="Arial"/>
              </w:rPr>
            </w:pPr>
            <w:r>
              <w:rPr>
                <w:rFonts w:ascii="Arial" w:hAnsi="Arial" w:cs="Arial"/>
              </w:rPr>
              <w:t>Capped u</w:t>
            </w:r>
            <w:r w:rsidRPr="007C2576">
              <w:rPr>
                <w:rFonts w:ascii="Arial" w:hAnsi="Arial" w:cs="Arial"/>
              </w:rPr>
              <w:t>p to an additional $</w:t>
            </w:r>
            <w:r w:rsidRPr="00C9007F">
              <w:rPr>
                <w:rFonts w:ascii="Arial" w:hAnsi="Arial" w:cs="Arial"/>
              </w:rPr>
              <w:t>10,000</w:t>
            </w:r>
            <w:r w:rsidRPr="007C2576">
              <w:rPr>
                <w:rFonts w:ascii="Arial" w:hAnsi="Arial" w:cs="Arial"/>
              </w:rPr>
              <w:t xml:space="preserve"> per RAP.</w:t>
            </w:r>
          </w:p>
        </w:tc>
      </w:tr>
      <w:tr w:rsidR="005E1D7E" w:rsidRPr="007C2576" w14:paraId="0576A65E" w14:textId="77777777" w:rsidTr="00E45278">
        <w:trPr>
          <w:trHeight w:val="982"/>
        </w:trPr>
        <w:tc>
          <w:tcPr>
            <w:tcW w:w="1838" w:type="dxa"/>
            <w:vAlign w:val="center"/>
          </w:tcPr>
          <w:p w14:paraId="3A4F8BA3" w14:textId="2AC4540F" w:rsidR="005E1D7E" w:rsidRPr="007C2576" w:rsidRDefault="005E1D7E" w:rsidP="00E45278">
            <w:pPr>
              <w:pStyle w:val="TableText"/>
              <w:rPr>
                <w:rFonts w:ascii="Arial" w:hAnsi="Arial" w:cs="Arial"/>
                <w:b/>
                <w:bCs/>
              </w:rPr>
            </w:pPr>
            <w:r>
              <w:rPr>
                <w:rFonts w:ascii="Arial" w:hAnsi="Arial" w:cs="Arial"/>
                <w:b/>
                <w:bCs/>
              </w:rPr>
              <w:t>Timing</w:t>
            </w:r>
          </w:p>
        </w:tc>
        <w:tc>
          <w:tcPr>
            <w:tcW w:w="7655" w:type="dxa"/>
            <w:gridSpan w:val="3"/>
            <w:vAlign w:val="center"/>
          </w:tcPr>
          <w:p w14:paraId="4240970E" w14:textId="64CA5462" w:rsidR="005E1D7E" w:rsidRPr="007C2576" w:rsidRDefault="005E1D7E" w:rsidP="00E45278">
            <w:pPr>
              <w:pStyle w:val="TableText"/>
              <w:rPr>
                <w:rFonts w:ascii="Arial" w:hAnsi="Arial" w:cs="Arial"/>
              </w:rPr>
            </w:pPr>
            <w:r w:rsidRPr="007C2576">
              <w:rPr>
                <w:rFonts w:ascii="Arial" w:hAnsi="Arial" w:cs="Arial"/>
              </w:rPr>
              <w:t xml:space="preserve">Projects </w:t>
            </w:r>
            <w:r>
              <w:rPr>
                <w:rFonts w:ascii="Arial" w:hAnsi="Arial" w:cs="Arial"/>
              </w:rPr>
              <w:t>must</w:t>
            </w:r>
            <w:r w:rsidRPr="007C2576">
              <w:rPr>
                <w:rFonts w:ascii="Arial" w:hAnsi="Arial" w:cs="Arial"/>
              </w:rPr>
              <w:t xml:space="preserve"> be complete by no later </w:t>
            </w:r>
            <w:r w:rsidRPr="004B3E9F">
              <w:rPr>
                <w:rFonts w:ascii="Arial" w:hAnsi="Arial" w:cs="Arial"/>
              </w:rPr>
              <w:t>than 31 August 2026.</w:t>
            </w:r>
          </w:p>
        </w:tc>
      </w:tr>
      <w:tr w:rsidR="005E1D7E" w:rsidRPr="007C2576" w14:paraId="1F816C4C" w14:textId="77777777" w:rsidTr="00E45278">
        <w:trPr>
          <w:trHeight w:val="6226"/>
        </w:trPr>
        <w:tc>
          <w:tcPr>
            <w:tcW w:w="1838" w:type="dxa"/>
            <w:vAlign w:val="center"/>
          </w:tcPr>
          <w:p w14:paraId="52A31CFF" w14:textId="1F278FF0" w:rsidR="005E1D7E" w:rsidRPr="007C2576" w:rsidRDefault="005E1D7E" w:rsidP="00E45278">
            <w:pPr>
              <w:pStyle w:val="TableText"/>
              <w:rPr>
                <w:rFonts w:ascii="Arial" w:hAnsi="Arial" w:cs="Arial"/>
                <w:b/>
                <w:bCs/>
              </w:rPr>
            </w:pPr>
            <w:r w:rsidRPr="007C2576">
              <w:rPr>
                <w:rFonts w:ascii="Arial" w:hAnsi="Arial" w:cs="Arial"/>
                <w:b/>
                <w:bCs/>
              </w:rPr>
              <w:t>Eligible organisations</w:t>
            </w:r>
          </w:p>
        </w:tc>
        <w:tc>
          <w:tcPr>
            <w:tcW w:w="5103" w:type="dxa"/>
            <w:gridSpan w:val="2"/>
            <w:vAlign w:val="center"/>
          </w:tcPr>
          <w:p w14:paraId="53A60091" w14:textId="77777777" w:rsidR="005E1D7E" w:rsidRPr="00635B13" w:rsidRDefault="005E1D7E" w:rsidP="00E45278">
            <w:pPr>
              <w:pStyle w:val="TableBullet0"/>
              <w:numPr>
                <w:ilvl w:val="0"/>
                <w:numId w:val="19"/>
              </w:numPr>
              <w:spacing w:before="0" w:after="120" w:line="260" w:lineRule="atLeast"/>
              <w:rPr>
                <w:sz w:val="24"/>
                <w:szCs w:val="24"/>
              </w:rPr>
            </w:pPr>
            <w:r w:rsidRPr="00635B13">
              <w:rPr>
                <w:sz w:val="24"/>
                <w:szCs w:val="24"/>
              </w:rPr>
              <w:t xml:space="preserve">Local councils of: </w:t>
            </w:r>
            <w:proofErr w:type="spellStart"/>
            <w:r w:rsidRPr="00635B13">
              <w:rPr>
                <w:sz w:val="24"/>
                <w:szCs w:val="24"/>
              </w:rPr>
              <w:t>Brimbank</w:t>
            </w:r>
            <w:proofErr w:type="spellEnd"/>
            <w:r w:rsidRPr="00635B13">
              <w:rPr>
                <w:sz w:val="24"/>
                <w:szCs w:val="24"/>
              </w:rPr>
              <w:t xml:space="preserve">, Hobsons Bay, Maribyrnong, Melton, Moonee Valley, </w:t>
            </w:r>
            <w:proofErr w:type="gramStart"/>
            <w:r w:rsidRPr="00635B13">
              <w:rPr>
                <w:sz w:val="24"/>
                <w:szCs w:val="24"/>
              </w:rPr>
              <w:t>Wyndham;</w:t>
            </w:r>
            <w:proofErr w:type="gramEnd"/>
          </w:p>
          <w:p w14:paraId="2270A65A" w14:textId="77777777" w:rsidR="005E1D7E" w:rsidRPr="00635B13" w:rsidRDefault="005E1D7E" w:rsidP="00E45278">
            <w:pPr>
              <w:pStyle w:val="TableBullet0"/>
              <w:numPr>
                <w:ilvl w:val="0"/>
                <w:numId w:val="19"/>
              </w:numPr>
              <w:spacing w:before="0" w:after="120" w:line="260" w:lineRule="atLeast"/>
              <w:rPr>
                <w:sz w:val="24"/>
                <w:szCs w:val="24"/>
              </w:rPr>
            </w:pPr>
            <w:r w:rsidRPr="00635B13">
              <w:rPr>
                <w:sz w:val="24"/>
                <w:szCs w:val="24"/>
              </w:rPr>
              <w:t xml:space="preserve">Water authorities of: Melbourne Water (incorporating Port Phillip and Westernport Catchment Management Authority) and Greater Western </w:t>
            </w:r>
            <w:proofErr w:type="gramStart"/>
            <w:r w:rsidRPr="00635B13">
              <w:rPr>
                <w:sz w:val="24"/>
                <w:szCs w:val="24"/>
              </w:rPr>
              <w:t>Water;</w:t>
            </w:r>
            <w:proofErr w:type="gramEnd"/>
          </w:p>
          <w:p w14:paraId="56AA7ED8" w14:textId="77777777" w:rsidR="005E1D7E" w:rsidRPr="00635B13" w:rsidRDefault="005E1D7E" w:rsidP="00E45278">
            <w:pPr>
              <w:pStyle w:val="TableBullet0"/>
              <w:numPr>
                <w:ilvl w:val="0"/>
                <w:numId w:val="19"/>
              </w:numPr>
              <w:spacing w:before="0" w:after="120" w:line="260" w:lineRule="atLeast"/>
              <w:rPr>
                <w:sz w:val="24"/>
                <w:szCs w:val="24"/>
              </w:rPr>
            </w:pPr>
            <w:r w:rsidRPr="00635B13">
              <w:rPr>
                <w:sz w:val="24"/>
                <w:szCs w:val="24"/>
              </w:rPr>
              <w:t xml:space="preserve">Parks </w:t>
            </w:r>
            <w:proofErr w:type="gramStart"/>
            <w:r w:rsidRPr="00635B13">
              <w:rPr>
                <w:sz w:val="24"/>
                <w:szCs w:val="24"/>
              </w:rPr>
              <w:t>Victoria;</w:t>
            </w:r>
            <w:proofErr w:type="gramEnd"/>
          </w:p>
          <w:p w14:paraId="65D10E7E" w14:textId="77777777" w:rsidR="005E1D7E" w:rsidRPr="00635B13" w:rsidRDefault="005E1D7E" w:rsidP="00E45278">
            <w:pPr>
              <w:pStyle w:val="TableBullet0"/>
              <w:numPr>
                <w:ilvl w:val="0"/>
                <w:numId w:val="19"/>
              </w:numPr>
              <w:spacing w:before="0" w:after="120" w:line="260" w:lineRule="atLeast"/>
              <w:rPr>
                <w:sz w:val="24"/>
                <w:szCs w:val="24"/>
              </w:rPr>
            </w:pPr>
            <w:r w:rsidRPr="00635B13">
              <w:rPr>
                <w:sz w:val="24"/>
                <w:szCs w:val="24"/>
              </w:rPr>
              <w:t xml:space="preserve">Victoria University and other tertiary institutions with campuses within the program </w:t>
            </w:r>
            <w:proofErr w:type="gramStart"/>
            <w:r w:rsidRPr="00635B13">
              <w:rPr>
                <w:sz w:val="24"/>
                <w:szCs w:val="24"/>
              </w:rPr>
              <w:t>boundary;</w:t>
            </w:r>
            <w:proofErr w:type="gramEnd"/>
          </w:p>
          <w:p w14:paraId="2025D270" w14:textId="77777777" w:rsidR="005E1D7E" w:rsidRDefault="005E1D7E" w:rsidP="00E45278">
            <w:pPr>
              <w:pStyle w:val="TableBullet0"/>
              <w:numPr>
                <w:ilvl w:val="0"/>
                <w:numId w:val="19"/>
              </w:numPr>
              <w:spacing w:before="0" w:after="120" w:line="260" w:lineRule="atLeast"/>
              <w:rPr>
                <w:sz w:val="24"/>
                <w:szCs w:val="24"/>
              </w:rPr>
            </w:pPr>
            <w:r w:rsidRPr="00635B13">
              <w:rPr>
                <w:sz w:val="24"/>
                <w:szCs w:val="24"/>
              </w:rPr>
              <w:t xml:space="preserve">Department of Transport and </w:t>
            </w:r>
            <w:proofErr w:type="gramStart"/>
            <w:r w:rsidRPr="00635B13">
              <w:rPr>
                <w:sz w:val="24"/>
                <w:szCs w:val="24"/>
              </w:rPr>
              <w:t>Planning;</w:t>
            </w:r>
            <w:proofErr w:type="gramEnd"/>
          </w:p>
          <w:p w14:paraId="6606E448" w14:textId="77777777" w:rsidR="005E1D7E" w:rsidRPr="00635B13" w:rsidRDefault="005E1D7E" w:rsidP="00E45278">
            <w:pPr>
              <w:pStyle w:val="TableBullet0"/>
              <w:numPr>
                <w:ilvl w:val="0"/>
                <w:numId w:val="19"/>
              </w:numPr>
              <w:spacing w:before="0" w:after="120" w:line="260" w:lineRule="atLeast"/>
              <w:rPr>
                <w:sz w:val="24"/>
                <w:szCs w:val="24"/>
              </w:rPr>
            </w:pPr>
            <w:r>
              <w:rPr>
                <w:sz w:val="24"/>
                <w:szCs w:val="24"/>
              </w:rPr>
              <w:t xml:space="preserve">Greater Metropolitan Cemeteries </w:t>
            </w:r>
            <w:proofErr w:type="gramStart"/>
            <w:r>
              <w:rPr>
                <w:sz w:val="24"/>
                <w:szCs w:val="24"/>
              </w:rPr>
              <w:t>Trust;</w:t>
            </w:r>
            <w:proofErr w:type="gramEnd"/>
          </w:p>
          <w:p w14:paraId="202DDB81" w14:textId="3A253AB5" w:rsidR="005E1D7E" w:rsidRPr="005E1D7E" w:rsidRDefault="005E1D7E" w:rsidP="00E45278">
            <w:pPr>
              <w:pStyle w:val="TableBullet0"/>
              <w:numPr>
                <w:ilvl w:val="0"/>
                <w:numId w:val="19"/>
              </w:numPr>
              <w:spacing w:before="0" w:after="120" w:line="260" w:lineRule="atLeast"/>
            </w:pPr>
            <w:r w:rsidRPr="00635B13">
              <w:rPr>
                <w:sz w:val="24"/>
                <w:szCs w:val="24"/>
              </w:rPr>
              <w:t>Zoos Victoria; and</w:t>
            </w:r>
          </w:p>
          <w:p w14:paraId="46C55815" w14:textId="58751EDD" w:rsidR="005E1D7E" w:rsidRPr="000127C3" w:rsidRDefault="005E1D7E" w:rsidP="00E45278">
            <w:pPr>
              <w:pStyle w:val="TableBullet0"/>
              <w:numPr>
                <w:ilvl w:val="0"/>
                <w:numId w:val="19"/>
              </w:numPr>
              <w:spacing w:before="0" w:after="120" w:line="260" w:lineRule="atLeast"/>
            </w:pPr>
            <w:r w:rsidRPr="00940D44">
              <w:rPr>
                <w:sz w:val="24"/>
                <w:szCs w:val="24"/>
              </w:rPr>
              <w:t>Local environment organisations with agreements to plant on public land within the program boundary</w:t>
            </w:r>
            <w:r>
              <w:rPr>
                <w:sz w:val="24"/>
                <w:szCs w:val="24"/>
              </w:rPr>
              <w:t>.</w:t>
            </w:r>
          </w:p>
        </w:tc>
        <w:tc>
          <w:tcPr>
            <w:tcW w:w="2552" w:type="dxa"/>
          </w:tcPr>
          <w:p w14:paraId="71BF96CC" w14:textId="77777777" w:rsidR="005E1D7E" w:rsidRPr="007C2576" w:rsidRDefault="005E1D7E" w:rsidP="00E45278">
            <w:pPr>
              <w:pStyle w:val="TableText"/>
              <w:rPr>
                <w:rFonts w:ascii="Arial" w:hAnsi="Arial" w:cs="Arial"/>
              </w:rPr>
            </w:pPr>
            <w:r w:rsidRPr="007C2576">
              <w:rPr>
                <w:rFonts w:ascii="Arial" w:hAnsi="Arial" w:cs="Arial"/>
              </w:rPr>
              <w:t>Registered Aboriginal Parties (RAPs) of:</w:t>
            </w:r>
          </w:p>
          <w:p w14:paraId="5E09054C" w14:textId="77777777" w:rsidR="005E1D7E" w:rsidRPr="00635B13" w:rsidRDefault="005E1D7E" w:rsidP="00E45278">
            <w:pPr>
              <w:pStyle w:val="TableBullet0"/>
              <w:numPr>
                <w:ilvl w:val="0"/>
                <w:numId w:val="20"/>
              </w:numPr>
              <w:spacing w:before="0" w:after="120" w:line="260" w:lineRule="atLeast"/>
              <w:rPr>
                <w:sz w:val="24"/>
                <w:szCs w:val="24"/>
              </w:rPr>
            </w:pPr>
            <w:r w:rsidRPr="00635B13">
              <w:rPr>
                <w:sz w:val="24"/>
                <w:szCs w:val="24"/>
              </w:rPr>
              <w:t xml:space="preserve">Wurundjeri </w:t>
            </w:r>
            <w:proofErr w:type="spellStart"/>
            <w:r w:rsidRPr="00635B13">
              <w:rPr>
                <w:sz w:val="24"/>
                <w:szCs w:val="24"/>
              </w:rPr>
              <w:t>Woi</w:t>
            </w:r>
            <w:proofErr w:type="spellEnd"/>
            <w:r w:rsidRPr="00635B13">
              <w:rPr>
                <w:sz w:val="24"/>
                <w:szCs w:val="24"/>
              </w:rPr>
              <w:t xml:space="preserve"> Wurrung Cultural Heritage Aboriginal Corporation</w:t>
            </w:r>
          </w:p>
          <w:p w14:paraId="55EF0712" w14:textId="4149FFC1" w:rsidR="005E1D7E" w:rsidRPr="005E1D7E" w:rsidRDefault="005E1D7E" w:rsidP="00E45278">
            <w:pPr>
              <w:pStyle w:val="TableBullet0"/>
              <w:numPr>
                <w:ilvl w:val="0"/>
                <w:numId w:val="20"/>
              </w:numPr>
              <w:spacing w:before="0" w:after="120" w:line="260" w:lineRule="atLeast"/>
            </w:pPr>
            <w:proofErr w:type="spellStart"/>
            <w:r w:rsidRPr="00635B13">
              <w:rPr>
                <w:sz w:val="24"/>
                <w:szCs w:val="24"/>
              </w:rPr>
              <w:t>Wadawurrung</w:t>
            </w:r>
            <w:proofErr w:type="spellEnd"/>
            <w:r w:rsidRPr="00635B13">
              <w:rPr>
                <w:sz w:val="24"/>
                <w:szCs w:val="24"/>
              </w:rPr>
              <w:t xml:space="preserve"> Traditional Owners Aboriginal Corporation</w:t>
            </w:r>
          </w:p>
          <w:p w14:paraId="1BD0F1DA" w14:textId="47C11929" w:rsidR="005E1D7E" w:rsidRPr="007C2576" w:rsidRDefault="005E1D7E" w:rsidP="00E45278">
            <w:pPr>
              <w:pStyle w:val="TableBullet0"/>
              <w:numPr>
                <w:ilvl w:val="0"/>
                <w:numId w:val="20"/>
              </w:numPr>
              <w:spacing w:before="0" w:after="120" w:line="260" w:lineRule="atLeast"/>
            </w:pPr>
            <w:r w:rsidRPr="00635B13">
              <w:rPr>
                <w:sz w:val="24"/>
                <w:szCs w:val="24"/>
              </w:rPr>
              <w:t>Bunurong Land Council Aboriginal Corporation.</w:t>
            </w:r>
          </w:p>
        </w:tc>
      </w:tr>
    </w:tbl>
    <w:p w14:paraId="1AE382ED" w14:textId="77777777" w:rsidR="00C60C74" w:rsidRPr="00CA2396" w:rsidRDefault="00C60C74">
      <w:pPr>
        <w:pStyle w:val="BodyCopyBodycopy"/>
        <w:spacing w:before="170"/>
        <w:rPr>
          <w:rFonts w:ascii="Arial" w:hAnsi="Arial" w:cs="Arial"/>
        </w:rPr>
      </w:pPr>
      <w:bookmarkStart w:id="8" w:name="ColumnTitle"/>
      <w:bookmarkEnd w:id="8"/>
    </w:p>
    <w:p w14:paraId="25227D90" w14:textId="1D131527" w:rsidR="00C60C74" w:rsidRPr="00CA2396" w:rsidRDefault="005B3080" w:rsidP="000804BA">
      <w:pPr>
        <w:pStyle w:val="Heading1"/>
        <w:rPr>
          <w:rFonts w:ascii="Arial" w:hAnsi="Arial" w:cs="Arial"/>
        </w:rPr>
      </w:pPr>
      <w:bookmarkStart w:id="9" w:name="_Toc182232849"/>
      <w:r w:rsidRPr="00CA2396">
        <w:rPr>
          <w:rFonts w:ascii="Arial" w:hAnsi="Arial" w:cs="Arial"/>
        </w:rPr>
        <w:t>What</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assessment</w:t>
      </w:r>
      <w:r w:rsidR="006130B2" w:rsidRPr="00CA2396">
        <w:rPr>
          <w:rFonts w:ascii="Arial" w:hAnsi="Arial" w:cs="Arial"/>
        </w:rPr>
        <w:t xml:space="preserve"> </w:t>
      </w:r>
      <w:r w:rsidRPr="00CA2396">
        <w:rPr>
          <w:rFonts w:ascii="Arial" w:hAnsi="Arial" w:cs="Arial"/>
        </w:rPr>
        <w:t>criteria?</w:t>
      </w:r>
      <w:bookmarkEnd w:id="9"/>
    </w:p>
    <w:p w14:paraId="3737D162" w14:textId="106EC891" w:rsidR="00C60C74" w:rsidRPr="00CA2396" w:rsidRDefault="00D26BFD" w:rsidP="00D26BFD">
      <w:pPr>
        <w:rPr>
          <w:rFonts w:ascii="Arial" w:hAnsi="Arial" w:cs="Arial"/>
        </w:rPr>
      </w:pPr>
      <w:r w:rsidRPr="00CA2396">
        <w:rPr>
          <w:rFonts w:ascii="Arial" w:hAnsi="Arial" w:cs="Arial"/>
        </w:rPr>
        <w:t>Project applications will be checked for eligibility to make sure that the applicant and their proposed projects are eligible for funding and/or trees. Eligible applications will be assessed using the criteria listed below. Each criterion is given a percentage weighting to indicate its relative importance in the assessment process. Applications should address all relevant criterion</w:t>
      </w:r>
      <w:r w:rsidR="005B3080" w:rsidRPr="00CA2396">
        <w:rPr>
          <w:rFonts w:ascii="Arial" w:hAnsi="Arial" w:cs="Arial"/>
        </w:rPr>
        <w:t>.</w:t>
      </w:r>
    </w:p>
    <w:p w14:paraId="36E846F7" w14:textId="2B242B38" w:rsidR="000804BA" w:rsidRPr="00CA2396" w:rsidRDefault="00D60ED6" w:rsidP="000804BA">
      <w:pPr>
        <w:pStyle w:val="Heading2"/>
        <w:rPr>
          <w:rFonts w:ascii="Arial" w:hAnsi="Arial" w:cs="Arial"/>
        </w:rPr>
      </w:pPr>
      <w:bookmarkStart w:id="10" w:name="_Toc182232850"/>
      <w:proofErr w:type="spellStart"/>
      <w:r>
        <w:rPr>
          <w:rFonts w:ascii="Arial" w:hAnsi="Arial" w:cs="Arial"/>
        </w:rPr>
        <w:t>T</w:t>
      </w:r>
      <w:r w:rsidR="00E04046">
        <w:rPr>
          <w:rFonts w:ascii="Arial" w:hAnsi="Arial" w:cs="Arial"/>
        </w:rPr>
        <w:t>ubestock</w:t>
      </w:r>
      <w:proofErr w:type="spellEnd"/>
      <w:r w:rsidR="00E04046">
        <w:rPr>
          <w:rFonts w:ascii="Arial" w:hAnsi="Arial" w:cs="Arial"/>
        </w:rPr>
        <w:t xml:space="preserve"> and</w:t>
      </w:r>
      <w:r w:rsidR="00C551B8">
        <w:rPr>
          <w:rFonts w:ascii="Arial" w:hAnsi="Arial" w:cs="Arial"/>
        </w:rPr>
        <w:t xml:space="preserve"> </w:t>
      </w:r>
      <w:r w:rsidR="005A53D0">
        <w:rPr>
          <w:rFonts w:ascii="Arial" w:hAnsi="Arial" w:cs="Arial"/>
        </w:rPr>
        <w:t xml:space="preserve">advanced </w:t>
      </w:r>
      <w:r w:rsidR="00E04046">
        <w:rPr>
          <w:rFonts w:ascii="Arial" w:hAnsi="Arial" w:cs="Arial"/>
        </w:rPr>
        <w:t>tree</w:t>
      </w:r>
      <w:r w:rsidR="004438A9">
        <w:rPr>
          <w:rFonts w:ascii="Arial" w:hAnsi="Arial" w:cs="Arial"/>
        </w:rPr>
        <w:t xml:space="preserve"> planting</w:t>
      </w:r>
      <w:r w:rsidR="00C551B8">
        <w:rPr>
          <w:rFonts w:ascii="Arial" w:hAnsi="Arial" w:cs="Arial"/>
        </w:rPr>
        <w:t xml:space="preserve"> </w:t>
      </w:r>
      <w:r w:rsidR="002864BA">
        <w:rPr>
          <w:rFonts w:ascii="Arial" w:hAnsi="Arial" w:cs="Arial"/>
        </w:rPr>
        <w:t>applications</w:t>
      </w:r>
      <w:r w:rsidR="00E04046">
        <w:rPr>
          <w:rFonts w:ascii="Arial" w:hAnsi="Arial" w:cs="Arial"/>
        </w:rPr>
        <w:t>:</w:t>
      </w:r>
      <w:bookmarkEnd w:id="10"/>
    </w:p>
    <w:p w14:paraId="73686ECC" w14:textId="6DB6950B" w:rsidR="00C60C74" w:rsidRPr="00CA2396" w:rsidRDefault="005B3080" w:rsidP="000804BA">
      <w:pPr>
        <w:pStyle w:val="Heading3"/>
        <w:rPr>
          <w:rFonts w:ascii="Arial" w:hAnsi="Arial" w:cs="Arial"/>
        </w:rPr>
      </w:pPr>
      <w:bookmarkStart w:id="11" w:name="_Toc142059126"/>
      <w:bookmarkStart w:id="12" w:name="_Toc143015851"/>
      <w:bookmarkStart w:id="13" w:name="_Toc182232851"/>
      <w:r w:rsidRPr="00CA2396">
        <w:rPr>
          <w:rFonts w:ascii="Arial" w:hAnsi="Arial" w:cs="Arial"/>
        </w:rPr>
        <w:t>Criterion</w:t>
      </w:r>
      <w:r w:rsidR="006130B2" w:rsidRPr="00CA2396">
        <w:rPr>
          <w:rFonts w:ascii="Arial" w:hAnsi="Arial" w:cs="Arial"/>
        </w:rPr>
        <w:t xml:space="preserve"> </w:t>
      </w:r>
      <w:r w:rsidRPr="00CA2396">
        <w:rPr>
          <w:rFonts w:ascii="Arial" w:hAnsi="Arial" w:cs="Arial"/>
        </w:rPr>
        <w:t>1:</w:t>
      </w:r>
      <w:r w:rsidR="006130B2" w:rsidRPr="00CA2396">
        <w:rPr>
          <w:rFonts w:ascii="Arial" w:hAnsi="Arial" w:cs="Arial"/>
        </w:rPr>
        <w:t xml:space="preserve"> </w:t>
      </w:r>
      <w:r w:rsidRPr="00CA2396">
        <w:rPr>
          <w:rFonts w:ascii="Arial" w:hAnsi="Arial" w:cs="Arial"/>
        </w:rPr>
        <w:t>Why</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required?</w:t>
      </w:r>
      <w:r w:rsidR="006130B2" w:rsidRPr="00CA2396">
        <w:rPr>
          <w:rFonts w:ascii="Arial" w:hAnsi="Arial" w:cs="Arial"/>
        </w:rPr>
        <w:t xml:space="preserve"> </w:t>
      </w:r>
      <w:r w:rsidRPr="00CA2396">
        <w:rPr>
          <w:rFonts w:ascii="Arial" w:hAnsi="Arial" w:cs="Arial"/>
        </w:rPr>
        <w:t>(25%)</w:t>
      </w:r>
      <w:bookmarkEnd w:id="11"/>
      <w:bookmarkEnd w:id="12"/>
      <w:bookmarkEnd w:id="13"/>
    </w:p>
    <w:p w14:paraId="086F6BEB" w14:textId="3358CFD9" w:rsidR="00C60C74" w:rsidRPr="00CA2396" w:rsidRDefault="005B3080" w:rsidP="000804BA">
      <w:pPr>
        <w:pStyle w:val="Normalbeforebullets"/>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demonstrate</w:t>
      </w:r>
      <w:r w:rsidR="006130B2" w:rsidRPr="00CA2396">
        <w:rPr>
          <w:rFonts w:ascii="Arial" w:hAnsi="Arial" w:cs="Arial"/>
        </w:rPr>
        <w:t xml:space="preserve"> </w:t>
      </w:r>
      <w:r w:rsidRPr="00CA2396">
        <w:rPr>
          <w:rFonts w:ascii="Arial" w:hAnsi="Arial" w:cs="Arial"/>
        </w:rPr>
        <w:t>why</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required;</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proofErr w:type="gramStart"/>
      <w:r w:rsidRPr="00CA2396">
        <w:rPr>
          <w:rFonts w:ascii="Arial" w:hAnsi="Arial" w:cs="Arial"/>
        </w:rPr>
        <w:t>example</w:t>
      </w:r>
      <w:proofErr w:type="gramEnd"/>
      <w:r w:rsidR="006130B2" w:rsidRPr="00CA2396">
        <w:rPr>
          <w:rFonts w:ascii="Arial" w:hAnsi="Arial" w:cs="Arial"/>
        </w:rPr>
        <w:t xml:space="preserve"> </w:t>
      </w:r>
      <w:r w:rsidRPr="00CA2396">
        <w:rPr>
          <w:rFonts w:ascii="Arial" w:hAnsi="Arial" w:cs="Arial"/>
        </w:rPr>
        <w:t>by</w:t>
      </w:r>
      <w:r w:rsidR="006130B2" w:rsidRPr="00CA2396">
        <w:rPr>
          <w:rFonts w:ascii="Arial" w:hAnsi="Arial" w:cs="Arial"/>
        </w:rPr>
        <w:t xml:space="preserve"> </w:t>
      </w:r>
      <w:r w:rsidRPr="00CA2396">
        <w:rPr>
          <w:rFonts w:ascii="Arial" w:hAnsi="Arial" w:cs="Arial"/>
        </w:rPr>
        <w:t>demonstrating:</w:t>
      </w:r>
    </w:p>
    <w:p w14:paraId="39000436" w14:textId="2C3F0B27" w:rsidR="009B0CAD" w:rsidRPr="00CA2396" w:rsidRDefault="009B0CAD" w:rsidP="009B0CAD">
      <w:pPr>
        <w:pStyle w:val="Bullet"/>
      </w:pPr>
      <w:r w:rsidRPr="00CA2396">
        <w:t>how the project contributes to urban greening in locations with particularly low</w:t>
      </w:r>
      <w:r w:rsidR="00D0631C">
        <w:t xml:space="preserve"> </w:t>
      </w:r>
      <w:r w:rsidRPr="00CA2396">
        <w:t xml:space="preserve">tree canopy cover, adding to the urban forest and benefiting biodiversity </w:t>
      </w:r>
      <w:proofErr w:type="gramStart"/>
      <w:r w:rsidRPr="00CA2396">
        <w:t>values;</w:t>
      </w:r>
      <w:proofErr w:type="gramEnd"/>
    </w:p>
    <w:p w14:paraId="4BADFFBD" w14:textId="51429DF7" w:rsidR="009B0CAD" w:rsidRPr="00CA2396" w:rsidRDefault="009B0CAD" w:rsidP="009B0CAD">
      <w:pPr>
        <w:pStyle w:val="Bullet"/>
      </w:pPr>
      <w:r w:rsidRPr="00CA2396">
        <w:t xml:space="preserve">how the project represents a priority for urban heat </w:t>
      </w:r>
      <w:proofErr w:type="gramStart"/>
      <w:r w:rsidRPr="00CA2396">
        <w:t>mitigation;</w:t>
      </w:r>
      <w:proofErr w:type="gramEnd"/>
    </w:p>
    <w:p w14:paraId="5ACEA850" w14:textId="013BA11A" w:rsidR="00C60C74" w:rsidRPr="00CA2396" w:rsidRDefault="009B0CAD" w:rsidP="009B0CAD">
      <w:pPr>
        <w:pStyle w:val="Bullet"/>
      </w:pPr>
      <w:r w:rsidRPr="00CA2396">
        <w:t>how the project supports any relevant strategies or plans (e.g. urban forest strategies).</w:t>
      </w:r>
    </w:p>
    <w:p w14:paraId="451BEF29" w14:textId="4E8DD731" w:rsidR="00C60C74" w:rsidRPr="00CA2396" w:rsidRDefault="005B3080" w:rsidP="000804BA">
      <w:pPr>
        <w:pStyle w:val="Heading3"/>
        <w:rPr>
          <w:rFonts w:ascii="Arial" w:hAnsi="Arial" w:cs="Arial"/>
        </w:rPr>
      </w:pPr>
      <w:bookmarkStart w:id="14" w:name="_Toc142059127"/>
      <w:bookmarkStart w:id="15" w:name="_Toc143015852"/>
      <w:bookmarkStart w:id="16" w:name="_Toc182232852"/>
      <w:r w:rsidRPr="00CA2396">
        <w:rPr>
          <w:rFonts w:ascii="Arial" w:hAnsi="Arial" w:cs="Arial"/>
        </w:rPr>
        <w:t>Criterion</w:t>
      </w:r>
      <w:r w:rsidR="006130B2" w:rsidRPr="00CA2396">
        <w:rPr>
          <w:rFonts w:ascii="Arial" w:hAnsi="Arial" w:cs="Arial"/>
        </w:rPr>
        <w:t xml:space="preserve"> </w:t>
      </w:r>
      <w:r w:rsidRPr="00CA2396">
        <w:rPr>
          <w:rFonts w:ascii="Arial" w:hAnsi="Arial" w:cs="Arial"/>
        </w:rPr>
        <w:t>2:</w:t>
      </w:r>
      <w:r w:rsidR="006130B2" w:rsidRPr="00CA2396">
        <w:rPr>
          <w:rFonts w:ascii="Arial" w:hAnsi="Arial" w:cs="Arial"/>
        </w:rPr>
        <w:t xml:space="preserve"> </w:t>
      </w:r>
      <w:r w:rsidRPr="00CA2396">
        <w:rPr>
          <w:rFonts w:ascii="Arial" w:hAnsi="Arial" w:cs="Arial"/>
        </w:rPr>
        <w:t>Who</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benefit</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how?</w:t>
      </w:r>
      <w:r w:rsidR="006130B2" w:rsidRPr="00CA2396">
        <w:rPr>
          <w:rFonts w:ascii="Arial" w:hAnsi="Arial" w:cs="Arial"/>
        </w:rPr>
        <w:t xml:space="preserve"> </w:t>
      </w:r>
      <w:r w:rsidRPr="00CA2396">
        <w:rPr>
          <w:rFonts w:ascii="Arial" w:hAnsi="Arial" w:cs="Arial"/>
        </w:rPr>
        <w:t>(25%)</w:t>
      </w:r>
      <w:bookmarkEnd w:id="14"/>
      <w:bookmarkEnd w:id="15"/>
      <w:bookmarkEnd w:id="16"/>
    </w:p>
    <w:p w14:paraId="6BB592D4" w14:textId="2E6AF66A" w:rsidR="009B0CAD" w:rsidRPr="00CA2396" w:rsidRDefault="009B0CAD" w:rsidP="009B0CAD">
      <w:pPr>
        <w:rPr>
          <w:rFonts w:ascii="Arial" w:hAnsi="Arial" w:cs="Arial"/>
        </w:rPr>
      </w:pPr>
      <w:r w:rsidRPr="00CA2396">
        <w:rPr>
          <w:rFonts w:ascii="Arial" w:hAnsi="Arial" w:cs="Arial"/>
        </w:rPr>
        <w:t>Applications must demonstrate who will benefit from the project and how. For example:</w:t>
      </w:r>
    </w:p>
    <w:p w14:paraId="1C5255A8" w14:textId="2D2B6FCA" w:rsidR="009B0CAD" w:rsidRPr="00CA2396" w:rsidRDefault="009B0CAD" w:rsidP="009B0CAD">
      <w:pPr>
        <w:pStyle w:val="Bullet"/>
      </w:pPr>
      <w:bookmarkStart w:id="17" w:name="_Toc142059128"/>
      <w:r w:rsidRPr="00CA2396">
        <w:t>How the project contributes to urban cooling in locations of socio-economic vulnerability and high community use or public access, especially by those particularly vulnerable to the effects of urban heat (e.g. young children, older people, people with disabilities</w:t>
      </w:r>
      <w:proofErr w:type="gramStart"/>
      <w:r w:rsidRPr="00CA2396">
        <w:t>);</w:t>
      </w:r>
      <w:proofErr w:type="gramEnd"/>
    </w:p>
    <w:p w14:paraId="5E47BC30" w14:textId="5B3EAB9B" w:rsidR="009B0CAD" w:rsidRPr="00CA2396" w:rsidRDefault="009B0CAD" w:rsidP="009B0CAD">
      <w:pPr>
        <w:pStyle w:val="Bullet"/>
      </w:pPr>
      <w:r w:rsidRPr="00CA2396">
        <w:t>How the project will meet the needs of a growing and/or changing population in a built-up area.</w:t>
      </w:r>
    </w:p>
    <w:p w14:paraId="597AC96F" w14:textId="6F4C5437" w:rsidR="00C60C74" w:rsidRPr="00CA2396" w:rsidRDefault="005B3080" w:rsidP="009B0CAD">
      <w:pPr>
        <w:pStyle w:val="Heading3"/>
        <w:rPr>
          <w:rFonts w:ascii="Arial" w:hAnsi="Arial" w:cs="Arial"/>
        </w:rPr>
      </w:pPr>
      <w:bookmarkStart w:id="18" w:name="_Toc143015853"/>
      <w:bookmarkStart w:id="19" w:name="_Toc182232853"/>
      <w:r w:rsidRPr="00CA2396">
        <w:rPr>
          <w:rFonts w:ascii="Arial" w:hAnsi="Arial" w:cs="Arial"/>
        </w:rPr>
        <w:t>Criterion</w:t>
      </w:r>
      <w:r w:rsidR="006130B2" w:rsidRPr="00CA2396">
        <w:rPr>
          <w:rFonts w:ascii="Arial" w:hAnsi="Arial" w:cs="Arial"/>
        </w:rPr>
        <w:t xml:space="preserve"> </w:t>
      </w:r>
      <w:r w:rsidRPr="00CA2396">
        <w:rPr>
          <w:rFonts w:ascii="Arial" w:hAnsi="Arial" w:cs="Arial"/>
        </w:rPr>
        <w:t>3:</w:t>
      </w:r>
      <w:r w:rsidR="006130B2" w:rsidRPr="00CA2396">
        <w:rPr>
          <w:rFonts w:ascii="Arial" w:hAnsi="Arial" w:cs="Arial"/>
        </w:rPr>
        <w:t xml:space="preserve"> </w:t>
      </w:r>
      <w:r w:rsidRPr="00CA2396">
        <w:rPr>
          <w:rFonts w:ascii="Arial" w:hAnsi="Arial" w:cs="Arial"/>
        </w:rPr>
        <w:t>What</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deliver?</w:t>
      </w:r>
      <w:r w:rsidR="006130B2" w:rsidRPr="00CA2396">
        <w:rPr>
          <w:rFonts w:ascii="Arial" w:hAnsi="Arial" w:cs="Arial"/>
        </w:rPr>
        <w:t xml:space="preserve"> </w:t>
      </w:r>
      <w:r w:rsidRPr="00CA2396">
        <w:rPr>
          <w:rFonts w:ascii="Arial" w:hAnsi="Arial" w:cs="Arial"/>
        </w:rPr>
        <w:t>(25%)</w:t>
      </w:r>
      <w:bookmarkEnd w:id="17"/>
      <w:bookmarkEnd w:id="18"/>
      <w:bookmarkEnd w:id="19"/>
    </w:p>
    <w:p w14:paraId="568E8B6D" w14:textId="16BF4C7A" w:rsidR="00C60C74" w:rsidRPr="00CA2396" w:rsidRDefault="005B3080" w:rsidP="00D6256A">
      <w:pPr>
        <w:pStyle w:val="Normalbeforebullets"/>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detail</w:t>
      </w:r>
      <w:r w:rsidR="006130B2" w:rsidRPr="00CA2396">
        <w:rPr>
          <w:rFonts w:ascii="Arial" w:hAnsi="Arial" w:cs="Arial"/>
        </w:rPr>
        <w:t xml:space="preserve"> </w:t>
      </w:r>
      <w:r w:rsidRPr="00CA2396">
        <w:rPr>
          <w:rFonts w:ascii="Arial" w:hAnsi="Arial" w:cs="Arial"/>
        </w:rPr>
        <w:t>what</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used</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demonstrate</w:t>
      </w:r>
      <w:r w:rsidR="006130B2" w:rsidRPr="00CA2396">
        <w:rPr>
          <w:rFonts w:ascii="Arial" w:hAnsi="Arial" w:cs="Arial"/>
        </w:rPr>
        <w:t xml:space="preserve"> </w:t>
      </w:r>
      <w:r w:rsidRPr="00CA2396">
        <w:rPr>
          <w:rFonts w:ascii="Arial" w:hAnsi="Arial" w:cs="Arial"/>
        </w:rPr>
        <w:t>how</w:t>
      </w:r>
      <w:r w:rsidR="006130B2" w:rsidRPr="00CA2396">
        <w:rPr>
          <w:rFonts w:ascii="Arial" w:hAnsi="Arial" w:cs="Arial"/>
        </w:rPr>
        <w:t xml:space="preserve"> </w:t>
      </w:r>
      <w:r w:rsidRPr="00CA2396">
        <w:rPr>
          <w:rFonts w:ascii="Arial" w:hAnsi="Arial" w:cs="Arial"/>
        </w:rPr>
        <w:t>it</w:t>
      </w:r>
      <w:r w:rsidR="006130B2" w:rsidRPr="00CA2396">
        <w:rPr>
          <w:rFonts w:ascii="Arial" w:hAnsi="Arial" w:cs="Arial"/>
        </w:rPr>
        <w:t xml:space="preserve"> </w:t>
      </w:r>
      <w:r w:rsidRPr="00CA2396">
        <w:rPr>
          <w:rFonts w:ascii="Arial" w:hAnsi="Arial" w:cs="Arial"/>
        </w:rPr>
        <w:t>will:</w:t>
      </w:r>
    </w:p>
    <w:p w14:paraId="3587C837" w14:textId="7C3B3B6D" w:rsidR="00C60C74" w:rsidRPr="00CA2396" w:rsidRDefault="005B3080" w:rsidP="00D6256A">
      <w:pPr>
        <w:pStyle w:val="Bullet"/>
      </w:pPr>
      <w:r w:rsidRPr="00CA2396">
        <w:t>add</w:t>
      </w:r>
      <w:r w:rsidR="006130B2" w:rsidRPr="00CA2396">
        <w:t xml:space="preserve"> </w:t>
      </w:r>
      <w:r w:rsidRPr="00CA2396">
        <w:t>to</w:t>
      </w:r>
      <w:r w:rsidR="006130B2" w:rsidRPr="00CA2396">
        <w:t xml:space="preserve"> </w:t>
      </w:r>
      <w:r w:rsidRPr="00CA2396">
        <w:t>existing</w:t>
      </w:r>
      <w:r w:rsidR="006130B2" w:rsidRPr="00CA2396">
        <w:t xml:space="preserve"> </w:t>
      </w:r>
      <w:r w:rsidRPr="00CA2396">
        <w:t>tree</w:t>
      </w:r>
      <w:r w:rsidR="006130B2" w:rsidRPr="00CA2396">
        <w:t xml:space="preserve"> </w:t>
      </w:r>
      <w:r w:rsidRPr="00CA2396">
        <w:t>planting</w:t>
      </w:r>
      <w:r w:rsidR="006130B2" w:rsidRPr="00CA2396">
        <w:t xml:space="preserve"> </w:t>
      </w:r>
      <w:r w:rsidRPr="00CA2396">
        <w:t>activities</w:t>
      </w:r>
      <w:r w:rsidR="006130B2" w:rsidRPr="00CA2396">
        <w:t xml:space="preserve"> </w:t>
      </w:r>
      <w:r w:rsidRPr="00CA2396">
        <w:t>to</w:t>
      </w:r>
      <w:r w:rsidR="006130B2" w:rsidRPr="00CA2396">
        <w:t xml:space="preserve"> </w:t>
      </w:r>
      <w:r w:rsidRPr="00CA2396">
        <w:t>deliver</w:t>
      </w:r>
      <w:r w:rsidR="006130B2" w:rsidRPr="00CA2396">
        <w:t xml:space="preserve"> </w:t>
      </w:r>
      <w:r w:rsidRPr="00CA2396">
        <w:t>a</w:t>
      </w:r>
      <w:r w:rsidR="006130B2" w:rsidRPr="00CA2396">
        <w:t xml:space="preserve"> </w:t>
      </w:r>
      <w:r w:rsidRPr="00CA2396">
        <w:t>net</w:t>
      </w:r>
      <w:r w:rsidR="006130B2" w:rsidRPr="00CA2396">
        <w:t xml:space="preserve"> </w:t>
      </w:r>
      <w:r w:rsidRPr="00CA2396">
        <w:t>increase</w:t>
      </w:r>
      <w:r w:rsidR="006130B2" w:rsidRPr="00CA2396">
        <w:t xml:space="preserve"> </w:t>
      </w:r>
      <w:r w:rsidRPr="00CA2396">
        <w:t>on</w:t>
      </w:r>
      <w:r w:rsidR="006130B2" w:rsidRPr="00CA2396">
        <w:t xml:space="preserve"> </w:t>
      </w:r>
      <w:r w:rsidRPr="00CA2396">
        <w:t>existing</w:t>
      </w:r>
      <w:r w:rsidR="006130B2" w:rsidRPr="00CA2396">
        <w:t xml:space="preserve"> </w:t>
      </w:r>
      <w:r w:rsidRPr="00CA2396">
        <w:t>canopy</w:t>
      </w:r>
      <w:r w:rsidR="006130B2" w:rsidRPr="00CA2396">
        <w:t xml:space="preserve"> </w:t>
      </w:r>
      <w:r w:rsidRPr="00CA2396">
        <w:t>cover</w:t>
      </w:r>
      <w:r w:rsidR="006130B2" w:rsidRPr="00CA2396">
        <w:t xml:space="preserve"> </w:t>
      </w:r>
      <w:r w:rsidRPr="00CA2396">
        <w:t>(funding</w:t>
      </w:r>
      <w:r w:rsidR="006130B2" w:rsidRPr="00CA2396">
        <w:t xml:space="preserve"> </w:t>
      </w:r>
      <w:r w:rsidRPr="00CA2396">
        <w:t>will</w:t>
      </w:r>
      <w:r w:rsidR="006130B2" w:rsidRPr="00CA2396">
        <w:t xml:space="preserve"> </w:t>
      </w:r>
      <w:r w:rsidRPr="00CA2396">
        <w:t>not</w:t>
      </w:r>
      <w:r w:rsidR="006130B2" w:rsidRPr="00CA2396">
        <w:t xml:space="preserve"> </w:t>
      </w:r>
      <w:r w:rsidRPr="00CA2396">
        <w:t>be</w:t>
      </w:r>
      <w:r w:rsidR="006130B2" w:rsidRPr="00CA2396">
        <w:t xml:space="preserve"> </w:t>
      </w:r>
      <w:r w:rsidRPr="00CA2396">
        <w:t>available</w:t>
      </w:r>
      <w:r w:rsidR="006130B2" w:rsidRPr="00CA2396">
        <w:t xml:space="preserve"> </w:t>
      </w:r>
      <w:r w:rsidRPr="00CA2396">
        <w:t>for</w:t>
      </w:r>
      <w:r w:rsidR="006130B2" w:rsidRPr="00CA2396">
        <w:t xml:space="preserve"> </w:t>
      </w:r>
      <w:r w:rsidRPr="00CA2396">
        <w:t>tree</w:t>
      </w:r>
      <w:r w:rsidR="006130B2" w:rsidRPr="00CA2396">
        <w:t xml:space="preserve"> </w:t>
      </w:r>
      <w:r w:rsidRPr="00CA2396">
        <w:t>planting</w:t>
      </w:r>
      <w:r w:rsidR="006130B2" w:rsidRPr="00CA2396">
        <w:t xml:space="preserve"> </w:t>
      </w:r>
      <w:r w:rsidRPr="00CA2396">
        <w:t>activities</w:t>
      </w:r>
      <w:r w:rsidR="006130B2" w:rsidRPr="00CA2396">
        <w:t xml:space="preserve"> </w:t>
      </w:r>
      <w:r w:rsidRPr="00CA2396">
        <w:t>that</w:t>
      </w:r>
      <w:r w:rsidR="006130B2" w:rsidRPr="00CA2396">
        <w:t xml:space="preserve"> </w:t>
      </w:r>
      <w:r w:rsidRPr="00CA2396">
        <w:t>were</w:t>
      </w:r>
      <w:r w:rsidR="006130B2" w:rsidRPr="00CA2396">
        <w:t xml:space="preserve"> </w:t>
      </w:r>
      <w:r w:rsidRPr="00CA2396">
        <w:t>already</w:t>
      </w:r>
      <w:r w:rsidR="006130B2" w:rsidRPr="00CA2396">
        <w:t xml:space="preserve"> </w:t>
      </w:r>
      <w:r w:rsidRPr="00CA2396">
        <w:t>planned</w:t>
      </w:r>
      <w:r w:rsidR="006130B2" w:rsidRPr="00CA2396">
        <w:t xml:space="preserve"> </w:t>
      </w:r>
      <w:r w:rsidRPr="00CA2396">
        <w:t>and</w:t>
      </w:r>
      <w:r w:rsidR="006130B2" w:rsidRPr="00CA2396">
        <w:t xml:space="preserve"> </w:t>
      </w:r>
      <w:r w:rsidRPr="00CA2396">
        <w:t>funded</w:t>
      </w:r>
      <w:proofErr w:type="gramStart"/>
      <w:r w:rsidRPr="00CA2396">
        <w:t>);</w:t>
      </w:r>
      <w:proofErr w:type="gramEnd"/>
    </w:p>
    <w:p w14:paraId="3518A3DF" w14:textId="773683C6" w:rsidR="00C60C74" w:rsidRPr="00CA2396" w:rsidRDefault="005B3080" w:rsidP="00D6256A">
      <w:pPr>
        <w:pStyle w:val="Bullet"/>
      </w:pPr>
      <w:r w:rsidRPr="00CA2396">
        <w:t>include</w:t>
      </w:r>
      <w:r w:rsidR="006130B2" w:rsidRPr="00CA2396">
        <w:t xml:space="preserve"> </w:t>
      </w:r>
      <w:r w:rsidRPr="00CA2396">
        <w:t>tree</w:t>
      </w:r>
      <w:r w:rsidR="006130B2" w:rsidRPr="00CA2396">
        <w:t xml:space="preserve"> </w:t>
      </w:r>
      <w:r w:rsidRPr="00CA2396">
        <w:t>species</w:t>
      </w:r>
      <w:r w:rsidR="006130B2" w:rsidRPr="00CA2396">
        <w:t xml:space="preserve"> </w:t>
      </w:r>
      <w:r w:rsidRPr="00CA2396">
        <w:t>and</w:t>
      </w:r>
      <w:r w:rsidR="006130B2" w:rsidRPr="00CA2396">
        <w:t xml:space="preserve"> </w:t>
      </w:r>
      <w:r w:rsidRPr="00CA2396">
        <w:t>sizes</w:t>
      </w:r>
      <w:r w:rsidR="006130B2" w:rsidRPr="00CA2396">
        <w:t xml:space="preserve"> </w:t>
      </w:r>
      <w:r w:rsidRPr="00CA2396">
        <w:t>appropriate</w:t>
      </w:r>
      <w:r w:rsidR="006130B2" w:rsidRPr="00CA2396">
        <w:t xml:space="preserve"> </w:t>
      </w:r>
      <w:r w:rsidRPr="00CA2396">
        <w:t>for</w:t>
      </w:r>
      <w:r w:rsidR="006130B2" w:rsidRPr="00CA2396">
        <w:t xml:space="preserve"> </w:t>
      </w:r>
      <w:r w:rsidRPr="00CA2396">
        <w:t>the</w:t>
      </w:r>
      <w:r w:rsidR="006130B2" w:rsidRPr="00CA2396">
        <w:t xml:space="preserve"> </w:t>
      </w:r>
      <w:r w:rsidRPr="00CA2396">
        <w:t>location</w:t>
      </w:r>
      <w:r w:rsidR="006130B2" w:rsidRPr="00CA2396">
        <w:t xml:space="preserve"> </w:t>
      </w:r>
      <w:r w:rsidRPr="00CA2396">
        <w:t>and</w:t>
      </w:r>
      <w:r w:rsidR="006130B2" w:rsidRPr="00CA2396">
        <w:t xml:space="preserve"> </w:t>
      </w:r>
      <w:r w:rsidRPr="00CA2396">
        <w:t>future</w:t>
      </w:r>
      <w:r w:rsidR="006130B2" w:rsidRPr="00CA2396">
        <w:t xml:space="preserve"> </w:t>
      </w:r>
      <w:r w:rsidRPr="00CA2396">
        <w:t>climate</w:t>
      </w:r>
      <w:r w:rsidR="006130B2" w:rsidRPr="00CA2396">
        <w:t xml:space="preserve"> </w:t>
      </w:r>
      <w:r w:rsidRPr="00CA2396">
        <w:t>conditions,</w:t>
      </w:r>
      <w:r w:rsidR="006130B2" w:rsidRPr="00CA2396">
        <w:t xml:space="preserve"> </w:t>
      </w:r>
      <w:r w:rsidRPr="00CA2396">
        <w:t>and</w:t>
      </w:r>
      <w:r w:rsidR="006130B2" w:rsidRPr="00CA2396">
        <w:t xml:space="preserve"> </w:t>
      </w:r>
      <w:r w:rsidRPr="00CA2396">
        <w:t>demonstrate</w:t>
      </w:r>
      <w:r w:rsidR="006130B2" w:rsidRPr="00CA2396">
        <w:t xml:space="preserve"> </w:t>
      </w:r>
      <w:r w:rsidRPr="00CA2396">
        <w:t>that</w:t>
      </w:r>
      <w:r w:rsidR="006130B2" w:rsidRPr="00CA2396">
        <w:t xml:space="preserve"> </w:t>
      </w:r>
      <w:r w:rsidRPr="00CA2396">
        <w:t>fire</w:t>
      </w:r>
      <w:r w:rsidR="006130B2" w:rsidRPr="00CA2396">
        <w:t xml:space="preserve"> </w:t>
      </w:r>
      <w:r w:rsidRPr="00CA2396">
        <w:t>risk</w:t>
      </w:r>
      <w:r w:rsidR="006130B2" w:rsidRPr="00CA2396">
        <w:t xml:space="preserve"> </w:t>
      </w:r>
      <w:r w:rsidRPr="00CA2396">
        <w:t>and</w:t>
      </w:r>
      <w:r w:rsidR="006130B2" w:rsidRPr="00CA2396">
        <w:t xml:space="preserve"> </w:t>
      </w:r>
      <w:r w:rsidRPr="00CA2396">
        <w:t>any</w:t>
      </w:r>
      <w:r w:rsidR="006130B2" w:rsidRPr="00CA2396">
        <w:t xml:space="preserve"> </w:t>
      </w:r>
      <w:r w:rsidRPr="00CA2396">
        <w:t>other</w:t>
      </w:r>
      <w:r w:rsidR="006130B2" w:rsidRPr="00CA2396">
        <w:t xml:space="preserve"> </w:t>
      </w:r>
      <w:r w:rsidRPr="00CA2396">
        <w:t>hazards</w:t>
      </w:r>
      <w:r w:rsidR="006130B2" w:rsidRPr="00CA2396">
        <w:t xml:space="preserve"> </w:t>
      </w:r>
      <w:r w:rsidRPr="00CA2396">
        <w:t>have</w:t>
      </w:r>
      <w:r w:rsidR="006130B2" w:rsidRPr="00CA2396">
        <w:t xml:space="preserve"> </w:t>
      </w:r>
      <w:r w:rsidRPr="00CA2396">
        <w:t>been</w:t>
      </w:r>
      <w:r w:rsidR="006130B2" w:rsidRPr="00CA2396">
        <w:t xml:space="preserve"> </w:t>
      </w:r>
      <w:proofErr w:type="gramStart"/>
      <w:r w:rsidRPr="00CA2396">
        <w:t>considered;</w:t>
      </w:r>
      <w:proofErr w:type="gramEnd"/>
    </w:p>
    <w:p w14:paraId="0D537D34" w14:textId="248100DE" w:rsidR="00C60C74" w:rsidRPr="00CA2396" w:rsidRDefault="005B3080" w:rsidP="00D6256A">
      <w:pPr>
        <w:pStyle w:val="Bullet"/>
      </w:pPr>
      <w:r w:rsidRPr="00CA2396">
        <w:t>consider</w:t>
      </w:r>
      <w:r w:rsidR="006130B2" w:rsidRPr="00CA2396">
        <w:t xml:space="preserve"> </w:t>
      </w:r>
      <w:r w:rsidRPr="00CA2396">
        <w:t>passive</w:t>
      </w:r>
      <w:r w:rsidR="006130B2" w:rsidRPr="00CA2396">
        <w:t xml:space="preserve"> </w:t>
      </w:r>
      <w:r w:rsidRPr="00CA2396">
        <w:t>watering/integrated</w:t>
      </w:r>
      <w:r w:rsidR="006130B2" w:rsidRPr="00CA2396">
        <w:t xml:space="preserve"> </w:t>
      </w:r>
      <w:r w:rsidRPr="00CA2396">
        <w:t>water</w:t>
      </w:r>
      <w:r w:rsidR="006130B2" w:rsidRPr="00CA2396">
        <w:t xml:space="preserve"> </w:t>
      </w:r>
      <w:r w:rsidRPr="00CA2396">
        <w:t>management</w:t>
      </w:r>
      <w:r w:rsidR="006130B2" w:rsidRPr="00CA2396">
        <w:t xml:space="preserve"> </w:t>
      </w:r>
      <w:r w:rsidRPr="00CA2396">
        <w:t>principles</w:t>
      </w:r>
      <w:r w:rsidR="006130B2" w:rsidRPr="00CA2396">
        <w:t xml:space="preserve"> </w:t>
      </w:r>
      <w:r w:rsidRPr="00CA2396">
        <w:t>to</w:t>
      </w:r>
      <w:r w:rsidR="006130B2" w:rsidRPr="00CA2396">
        <w:t xml:space="preserve"> </w:t>
      </w:r>
      <w:r w:rsidRPr="00CA2396">
        <w:t>utilise</w:t>
      </w:r>
      <w:r w:rsidR="006130B2" w:rsidRPr="00CA2396">
        <w:t xml:space="preserve"> </w:t>
      </w:r>
      <w:r w:rsidRPr="00CA2396">
        <w:t>all</w:t>
      </w:r>
      <w:r w:rsidR="006130B2" w:rsidRPr="00CA2396">
        <w:t xml:space="preserve"> </w:t>
      </w:r>
      <w:r w:rsidRPr="00CA2396">
        <w:t>sources</w:t>
      </w:r>
      <w:r w:rsidR="006130B2" w:rsidRPr="00CA2396">
        <w:t xml:space="preserve"> </w:t>
      </w:r>
      <w:r w:rsidRPr="00CA2396">
        <w:t>of</w:t>
      </w:r>
      <w:r w:rsidR="006130B2" w:rsidRPr="00CA2396">
        <w:t xml:space="preserve"> </w:t>
      </w:r>
      <w:r w:rsidRPr="00CA2396">
        <w:t>water</w:t>
      </w:r>
      <w:r w:rsidR="00366F2B">
        <w:t xml:space="preserve"> to increase </w:t>
      </w:r>
      <w:proofErr w:type="gramStart"/>
      <w:r w:rsidR="00366F2B">
        <w:t>survivability</w:t>
      </w:r>
      <w:r w:rsidRPr="00CA2396">
        <w:t>;</w:t>
      </w:r>
      <w:proofErr w:type="gramEnd"/>
    </w:p>
    <w:p w14:paraId="56F6E98A" w14:textId="3247508A" w:rsidR="00C60C74" w:rsidRPr="00CA2396" w:rsidRDefault="005B3080" w:rsidP="00D6256A">
      <w:pPr>
        <w:pStyle w:val="Bulletlast"/>
      </w:pPr>
      <w:r w:rsidRPr="00CA2396">
        <w:t>include</w:t>
      </w:r>
      <w:r w:rsidR="006130B2" w:rsidRPr="00CA2396">
        <w:t xml:space="preserve"> </w:t>
      </w:r>
      <w:r w:rsidRPr="00CA2396">
        <w:t>opportunities</w:t>
      </w:r>
      <w:r w:rsidR="006130B2" w:rsidRPr="00CA2396">
        <w:t xml:space="preserve"> </w:t>
      </w:r>
      <w:r w:rsidRPr="00CA2396">
        <w:t>for</w:t>
      </w:r>
      <w:r w:rsidR="006130B2" w:rsidRPr="00CA2396">
        <w:t xml:space="preserve"> </w:t>
      </w:r>
      <w:r w:rsidRPr="00CA2396">
        <w:t>local</w:t>
      </w:r>
      <w:r w:rsidR="006130B2" w:rsidRPr="00CA2396">
        <w:t xml:space="preserve"> </w:t>
      </w:r>
      <w:r w:rsidRPr="00CA2396">
        <w:t>community</w:t>
      </w:r>
      <w:r w:rsidR="006130B2" w:rsidRPr="00CA2396">
        <w:t xml:space="preserve"> </w:t>
      </w:r>
      <w:r w:rsidRPr="00CA2396">
        <w:t>involvement</w:t>
      </w:r>
      <w:r w:rsidR="00E02954">
        <w:t xml:space="preserve"> and volunteering</w:t>
      </w:r>
      <w:r w:rsidRPr="00CA2396">
        <w:t>,</w:t>
      </w:r>
      <w:r w:rsidR="006130B2" w:rsidRPr="00CA2396">
        <w:t xml:space="preserve"> </w:t>
      </w:r>
      <w:r w:rsidRPr="00CA2396">
        <w:t>where</w:t>
      </w:r>
      <w:r w:rsidR="006130B2" w:rsidRPr="00CA2396">
        <w:t xml:space="preserve"> </w:t>
      </w:r>
      <w:r w:rsidRPr="00CA2396">
        <w:t>practicable.</w:t>
      </w:r>
      <w:r w:rsidR="006130B2" w:rsidRPr="00CA2396">
        <w:t xml:space="preserve"> </w:t>
      </w:r>
    </w:p>
    <w:p w14:paraId="596A2F12" w14:textId="56A6A19F" w:rsidR="00C60C74" w:rsidRPr="00CA2396" w:rsidRDefault="005B3080" w:rsidP="00D6256A">
      <w:pPr>
        <w:pStyle w:val="Heading3"/>
        <w:rPr>
          <w:rFonts w:ascii="Arial" w:hAnsi="Arial" w:cs="Arial"/>
        </w:rPr>
      </w:pPr>
      <w:bookmarkStart w:id="20" w:name="_Toc142059129"/>
      <w:bookmarkStart w:id="21" w:name="_Toc143015854"/>
      <w:bookmarkStart w:id="22" w:name="_Toc182232854"/>
      <w:r w:rsidRPr="00CA2396">
        <w:rPr>
          <w:rFonts w:ascii="Arial" w:hAnsi="Arial" w:cs="Arial"/>
        </w:rPr>
        <w:t>Criterion</w:t>
      </w:r>
      <w:r w:rsidR="006130B2" w:rsidRPr="00CA2396">
        <w:rPr>
          <w:rFonts w:ascii="Arial" w:hAnsi="Arial" w:cs="Arial"/>
        </w:rPr>
        <w:t xml:space="preserve"> </w:t>
      </w:r>
      <w:r w:rsidRPr="00CA2396">
        <w:rPr>
          <w:rFonts w:ascii="Arial" w:hAnsi="Arial" w:cs="Arial"/>
        </w:rPr>
        <w:t>4:</w:t>
      </w:r>
      <w:r w:rsidR="006130B2" w:rsidRPr="00CA2396">
        <w:rPr>
          <w:rFonts w:ascii="Arial" w:hAnsi="Arial" w:cs="Arial"/>
        </w:rPr>
        <w:t xml:space="preserve"> </w:t>
      </w:r>
      <w:r w:rsidRPr="00CA2396">
        <w:rPr>
          <w:rFonts w:ascii="Arial" w:hAnsi="Arial" w:cs="Arial"/>
        </w:rPr>
        <w:t>How</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delivered?</w:t>
      </w:r>
      <w:r w:rsidR="006130B2" w:rsidRPr="00CA2396">
        <w:rPr>
          <w:rFonts w:ascii="Arial" w:hAnsi="Arial" w:cs="Arial"/>
        </w:rPr>
        <w:t xml:space="preserve"> </w:t>
      </w:r>
      <w:r w:rsidRPr="00CA2396">
        <w:rPr>
          <w:rFonts w:ascii="Arial" w:hAnsi="Arial" w:cs="Arial"/>
        </w:rPr>
        <w:t>(25%)</w:t>
      </w:r>
      <w:bookmarkEnd w:id="20"/>
      <w:bookmarkEnd w:id="21"/>
      <w:bookmarkEnd w:id="22"/>
    </w:p>
    <w:p w14:paraId="599C9A82" w14:textId="165A61AC" w:rsidR="00C60C74" w:rsidRPr="00CA2396" w:rsidRDefault="005B3080" w:rsidP="00D6256A">
      <w:pPr>
        <w:pStyle w:val="Normalbeforebullets"/>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must:</w:t>
      </w:r>
    </w:p>
    <w:p w14:paraId="004C13E9" w14:textId="567769BB" w:rsidR="00D749D3" w:rsidRPr="00CA2396" w:rsidRDefault="00D749D3" w:rsidP="00D749D3">
      <w:pPr>
        <w:pStyle w:val="Bullet"/>
      </w:pPr>
      <w:r w:rsidRPr="00CA2396">
        <w:t xml:space="preserve">outline how the project can be delivered within program timeframes: planting to be </w:t>
      </w:r>
      <w:r w:rsidRPr="004B3E9F">
        <w:t xml:space="preserve">completed by </w:t>
      </w:r>
      <w:r w:rsidR="00451E72" w:rsidRPr="004B3E9F">
        <w:t>3</w:t>
      </w:r>
      <w:r w:rsidR="00D82B0E" w:rsidRPr="004B3E9F">
        <w:t>1</w:t>
      </w:r>
      <w:r w:rsidR="00451E72" w:rsidRPr="004B3E9F">
        <w:t xml:space="preserve"> </w:t>
      </w:r>
      <w:r w:rsidR="00D82B0E" w:rsidRPr="004B3E9F">
        <w:t>August</w:t>
      </w:r>
      <w:r w:rsidR="00451E72" w:rsidRPr="004B3E9F">
        <w:t xml:space="preserve"> 2026 </w:t>
      </w:r>
      <w:r w:rsidRPr="004B3E9F">
        <w:t xml:space="preserve">and final report and financial </w:t>
      </w:r>
      <w:r w:rsidR="00840D4A" w:rsidRPr="004B3E9F">
        <w:t>acquittal</w:t>
      </w:r>
      <w:r w:rsidRPr="004B3E9F">
        <w:t xml:space="preserve"> by </w:t>
      </w:r>
      <w:r w:rsidR="00451E72" w:rsidRPr="004B3E9F">
        <w:t>3</w:t>
      </w:r>
      <w:r w:rsidR="00D82B0E" w:rsidRPr="004B3E9F">
        <w:t>1</w:t>
      </w:r>
      <w:r w:rsidR="00451E72" w:rsidRPr="004B3E9F">
        <w:t xml:space="preserve"> </w:t>
      </w:r>
      <w:r w:rsidR="00D82B0E" w:rsidRPr="004B3E9F">
        <w:t>October</w:t>
      </w:r>
      <w:r w:rsidR="00451E72" w:rsidRPr="004B3E9F">
        <w:t xml:space="preserve"> </w:t>
      </w:r>
      <w:proofErr w:type="gramStart"/>
      <w:r w:rsidR="00451E72" w:rsidRPr="004B3E9F">
        <w:t>2026</w:t>
      </w:r>
      <w:r w:rsidRPr="004B3E9F">
        <w:t>;</w:t>
      </w:r>
      <w:proofErr w:type="gramEnd"/>
    </w:p>
    <w:p w14:paraId="21F66A25" w14:textId="649697D8" w:rsidR="00C60C74" w:rsidRPr="00CA2396" w:rsidRDefault="005B3080" w:rsidP="00D749D3">
      <w:pPr>
        <w:pStyle w:val="Bullet"/>
        <w:rPr>
          <w:color w:val="1A1A1A"/>
          <w:szCs w:val="24"/>
        </w:rPr>
      </w:pPr>
      <w:r w:rsidRPr="00CA2396">
        <w:t>demonstrate</w:t>
      </w:r>
      <w:r w:rsidR="006130B2" w:rsidRPr="00CA2396">
        <w:t xml:space="preserve"> </w:t>
      </w:r>
      <w:r w:rsidRPr="00CA2396">
        <w:t>the</w:t>
      </w:r>
      <w:r w:rsidR="006130B2" w:rsidRPr="00CA2396">
        <w:t xml:space="preserve"> </w:t>
      </w:r>
      <w:r w:rsidRPr="00CA2396">
        <w:t>project</w:t>
      </w:r>
      <w:r w:rsidR="006130B2" w:rsidRPr="00CA2396">
        <w:t xml:space="preserve"> </w:t>
      </w:r>
      <w:r w:rsidRPr="00CA2396">
        <w:t>is</w:t>
      </w:r>
      <w:r w:rsidR="006130B2" w:rsidRPr="00CA2396">
        <w:t xml:space="preserve"> </w:t>
      </w:r>
      <w:r w:rsidRPr="00CA2396">
        <w:t>financially</w:t>
      </w:r>
      <w:r w:rsidR="006130B2" w:rsidRPr="00CA2396">
        <w:t xml:space="preserve"> </w:t>
      </w:r>
      <w:r w:rsidRPr="00CA2396">
        <w:t>viable</w:t>
      </w:r>
      <w:r w:rsidR="006130B2" w:rsidRPr="00CA2396">
        <w:t xml:space="preserve"> </w:t>
      </w:r>
      <w:r w:rsidRPr="00CA2396">
        <w:t>and</w:t>
      </w:r>
      <w:r w:rsidR="006130B2" w:rsidRPr="00CA2396">
        <w:t xml:space="preserve"> </w:t>
      </w:r>
      <w:r w:rsidRPr="00CA2396">
        <w:t>represents</w:t>
      </w:r>
      <w:r w:rsidR="006130B2" w:rsidRPr="00CA2396">
        <w:t xml:space="preserve"> </w:t>
      </w:r>
      <w:r w:rsidRPr="00CA2396">
        <w:t>value</w:t>
      </w:r>
      <w:r w:rsidR="006130B2" w:rsidRPr="00CA2396">
        <w:t xml:space="preserve"> </w:t>
      </w:r>
      <w:r w:rsidRPr="00CA2396">
        <w:t>for</w:t>
      </w:r>
      <w:r w:rsidR="006130B2" w:rsidRPr="00CA2396">
        <w:t xml:space="preserve"> </w:t>
      </w:r>
      <w:proofErr w:type="gramStart"/>
      <w:r w:rsidRPr="00CA2396">
        <w:t>money;</w:t>
      </w:r>
      <w:proofErr w:type="gramEnd"/>
    </w:p>
    <w:p w14:paraId="0552C352" w14:textId="4BB994D1" w:rsidR="00C60C74" w:rsidRPr="00CA2396" w:rsidRDefault="005B3080" w:rsidP="00D6256A">
      <w:pPr>
        <w:pStyle w:val="Bullet"/>
      </w:pPr>
      <w:r w:rsidRPr="00CA2396">
        <w:t>outline</w:t>
      </w:r>
      <w:r w:rsidR="006130B2" w:rsidRPr="00CA2396">
        <w:t xml:space="preserve"> </w:t>
      </w:r>
      <w:r w:rsidRPr="00CA2396">
        <w:t>the</w:t>
      </w:r>
      <w:r w:rsidR="006130B2" w:rsidRPr="00CA2396">
        <w:t xml:space="preserve"> </w:t>
      </w:r>
      <w:r w:rsidRPr="00CA2396">
        <w:t>proposed</w:t>
      </w:r>
      <w:r w:rsidR="006130B2" w:rsidRPr="00CA2396">
        <w:t xml:space="preserve"> </w:t>
      </w:r>
      <w:r w:rsidRPr="00CA2396">
        <w:t>funding</w:t>
      </w:r>
      <w:r w:rsidR="006130B2" w:rsidRPr="00CA2396">
        <w:t xml:space="preserve"> </w:t>
      </w:r>
      <w:r w:rsidRPr="00CA2396">
        <w:t>contributions</w:t>
      </w:r>
      <w:r w:rsidR="006130B2" w:rsidRPr="00CA2396">
        <w:t xml:space="preserve"> </w:t>
      </w:r>
      <w:r w:rsidRPr="00CA2396">
        <w:t>for</w:t>
      </w:r>
      <w:r w:rsidR="006130B2" w:rsidRPr="00CA2396">
        <w:t xml:space="preserve"> </w:t>
      </w:r>
      <w:r w:rsidRPr="00CA2396">
        <w:t>the</w:t>
      </w:r>
      <w:r w:rsidR="006130B2" w:rsidRPr="00CA2396">
        <w:t xml:space="preserve"> </w:t>
      </w:r>
      <w:r w:rsidRPr="00CA2396">
        <w:t>project,</w:t>
      </w:r>
      <w:r w:rsidR="006130B2" w:rsidRPr="00CA2396">
        <w:t xml:space="preserve"> </w:t>
      </w:r>
      <w:r w:rsidRPr="00CA2396">
        <w:t>including</w:t>
      </w:r>
      <w:r w:rsidR="006130B2" w:rsidRPr="00CA2396">
        <w:t xml:space="preserve"> </w:t>
      </w:r>
      <w:r w:rsidRPr="00CA2396">
        <w:t>capacity</w:t>
      </w:r>
      <w:r w:rsidR="006130B2" w:rsidRPr="00CA2396">
        <w:t xml:space="preserve"> </w:t>
      </w:r>
      <w:r w:rsidRPr="00CA2396">
        <w:t>for</w:t>
      </w:r>
      <w:r w:rsidR="006130B2" w:rsidRPr="00CA2396">
        <w:t xml:space="preserve"> </w:t>
      </w:r>
      <w:r w:rsidRPr="00CA2396">
        <w:t>the</w:t>
      </w:r>
      <w:r w:rsidR="006130B2" w:rsidRPr="00CA2396">
        <w:t xml:space="preserve"> </w:t>
      </w:r>
      <w:r w:rsidRPr="00CA2396">
        <w:t>applicant</w:t>
      </w:r>
      <w:r w:rsidR="006130B2" w:rsidRPr="00CA2396">
        <w:t xml:space="preserve"> </w:t>
      </w:r>
      <w:r w:rsidRPr="00CA2396">
        <w:t>to</w:t>
      </w:r>
      <w:r w:rsidR="006130B2" w:rsidRPr="00CA2396">
        <w:t xml:space="preserve"> </w:t>
      </w:r>
      <w:r w:rsidRPr="00CA2396">
        <w:t>manage</w:t>
      </w:r>
      <w:r w:rsidR="006130B2" w:rsidRPr="00CA2396">
        <w:t xml:space="preserve"> </w:t>
      </w:r>
      <w:r w:rsidRPr="00CA2396">
        <w:t>its</w:t>
      </w:r>
      <w:r w:rsidR="006130B2" w:rsidRPr="00CA2396">
        <w:t xml:space="preserve"> </w:t>
      </w:r>
      <w:proofErr w:type="gramStart"/>
      <w:r w:rsidRPr="00CA2396">
        <w:t>delivery;</w:t>
      </w:r>
      <w:proofErr w:type="gramEnd"/>
    </w:p>
    <w:p w14:paraId="531BC4E7" w14:textId="169C4D7E" w:rsidR="00C60C74" w:rsidRPr="00CA2396" w:rsidRDefault="005B3080" w:rsidP="00D6256A">
      <w:pPr>
        <w:pStyle w:val="Bullet"/>
      </w:pPr>
      <w:r w:rsidRPr="00CA2396">
        <w:t>have</w:t>
      </w:r>
      <w:r w:rsidR="006130B2" w:rsidRPr="00CA2396">
        <w:t xml:space="preserve"> </w:t>
      </w:r>
      <w:r w:rsidRPr="00CA2396">
        <w:t>all</w:t>
      </w:r>
      <w:r w:rsidR="006130B2" w:rsidRPr="00CA2396">
        <w:t xml:space="preserve"> </w:t>
      </w:r>
      <w:r w:rsidRPr="00CA2396">
        <w:t>relevant</w:t>
      </w:r>
      <w:r w:rsidR="006130B2" w:rsidRPr="00CA2396">
        <w:t xml:space="preserve"> </w:t>
      </w:r>
      <w:r w:rsidRPr="00CA2396">
        <w:t>planning,</w:t>
      </w:r>
      <w:r w:rsidR="006130B2" w:rsidRPr="00CA2396">
        <w:t xml:space="preserve"> </w:t>
      </w:r>
      <w:r w:rsidRPr="00CA2396">
        <w:t>approvals</w:t>
      </w:r>
      <w:r w:rsidR="006130B2" w:rsidRPr="00CA2396">
        <w:t xml:space="preserve"> </w:t>
      </w:r>
      <w:r w:rsidRPr="00CA2396">
        <w:t>and</w:t>
      </w:r>
      <w:r w:rsidR="006130B2" w:rsidRPr="00CA2396">
        <w:t xml:space="preserve"> </w:t>
      </w:r>
      <w:r w:rsidRPr="00CA2396">
        <w:t>management</w:t>
      </w:r>
      <w:r w:rsidR="006130B2" w:rsidRPr="00CA2396">
        <w:t xml:space="preserve"> </w:t>
      </w:r>
      <w:r w:rsidRPr="00CA2396">
        <w:t>plans</w:t>
      </w:r>
      <w:r w:rsidR="006130B2" w:rsidRPr="00CA2396">
        <w:t xml:space="preserve"> </w:t>
      </w:r>
      <w:r w:rsidRPr="00CA2396">
        <w:t>(e.g.</w:t>
      </w:r>
      <w:r w:rsidR="006130B2" w:rsidRPr="00CA2396">
        <w:t xml:space="preserve"> </w:t>
      </w:r>
      <w:r w:rsidRPr="00CA2396">
        <w:t>cultural</w:t>
      </w:r>
      <w:r w:rsidR="006130B2" w:rsidRPr="00CA2396">
        <w:t xml:space="preserve"> </w:t>
      </w:r>
      <w:r w:rsidRPr="00CA2396">
        <w:t>heritage),</w:t>
      </w:r>
      <w:r w:rsidR="006130B2" w:rsidRPr="00CA2396">
        <w:t xml:space="preserve"> </w:t>
      </w:r>
      <w:r w:rsidRPr="00CA2396">
        <w:t>or</w:t>
      </w:r>
      <w:r w:rsidR="006130B2" w:rsidRPr="00CA2396">
        <w:t xml:space="preserve"> </w:t>
      </w:r>
      <w:r w:rsidRPr="00CA2396">
        <w:t>able</w:t>
      </w:r>
      <w:r w:rsidR="006130B2" w:rsidRPr="00CA2396">
        <w:t xml:space="preserve"> </w:t>
      </w:r>
      <w:r w:rsidRPr="00CA2396">
        <w:t>to</w:t>
      </w:r>
      <w:r w:rsidR="006130B2" w:rsidRPr="00CA2396">
        <w:t xml:space="preserve"> </w:t>
      </w:r>
      <w:r w:rsidRPr="00CA2396">
        <w:t>demonstrate</w:t>
      </w:r>
      <w:r w:rsidR="006130B2" w:rsidRPr="00CA2396">
        <w:t xml:space="preserve"> </w:t>
      </w:r>
      <w:r w:rsidRPr="00CA2396">
        <w:t>that</w:t>
      </w:r>
      <w:r w:rsidR="006130B2" w:rsidRPr="00CA2396">
        <w:t xml:space="preserve"> </w:t>
      </w:r>
      <w:r w:rsidRPr="00CA2396">
        <w:t>those</w:t>
      </w:r>
      <w:r w:rsidR="006130B2" w:rsidRPr="00CA2396">
        <w:t xml:space="preserve"> </w:t>
      </w:r>
      <w:r w:rsidRPr="00CA2396">
        <w:t>planning</w:t>
      </w:r>
      <w:r w:rsidR="006130B2" w:rsidRPr="00CA2396">
        <w:t xml:space="preserve"> </w:t>
      </w:r>
      <w:r w:rsidRPr="00CA2396">
        <w:t>considerations</w:t>
      </w:r>
      <w:r w:rsidR="006130B2" w:rsidRPr="00CA2396">
        <w:t xml:space="preserve"> </w:t>
      </w:r>
      <w:r w:rsidRPr="00CA2396">
        <w:t>can</w:t>
      </w:r>
      <w:r w:rsidR="006130B2" w:rsidRPr="00CA2396">
        <w:t xml:space="preserve"> </w:t>
      </w:r>
      <w:r w:rsidRPr="00CA2396">
        <w:t>be</w:t>
      </w:r>
      <w:r w:rsidR="006130B2" w:rsidRPr="00CA2396">
        <w:t xml:space="preserve"> </w:t>
      </w:r>
      <w:r w:rsidRPr="00CA2396">
        <w:t>factored</w:t>
      </w:r>
      <w:r w:rsidR="006130B2" w:rsidRPr="00CA2396">
        <w:t xml:space="preserve"> </w:t>
      </w:r>
      <w:r w:rsidRPr="00CA2396">
        <w:t>into</w:t>
      </w:r>
      <w:r w:rsidR="006130B2" w:rsidRPr="00CA2396">
        <w:t xml:space="preserve"> </w:t>
      </w:r>
      <w:r w:rsidRPr="00CA2396">
        <w:t>the</w:t>
      </w:r>
      <w:r w:rsidR="006130B2" w:rsidRPr="00CA2396">
        <w:t xml:space="preserve"> </w:t>
      </w:r>
      <w:r w:rsidRPr="00CA2396">
        <w:t>projects</w:t>
      </w:r>
      <w:r w:rsidR="006130B2" w:rsidRPr="00CA2396">
        <w:t xml:space="preserve"> </w:t>
      </w:r>
      <w:r w:rsidRPr="00CA2396">
        <w:t>and</w:t>
      </w:r>
      <w:r w:rsidR="006130B2" w:rsidRPr="00CA2396">
        <w:t xml:space="preserve"> </w:t>
      </w:r>
      <w:r w:rsidRPr="00CA2396">
        <w:t>still</w:t>
      </w:r>
      <w:r w:rsidR="006130B2" w:rsidRPr="00CA2396">
        <w:t xml:space="preserve"> </w:t>
      </w:r>
      <w:r w:rsidRPr="00CA2396">
        <w:t>be</w:t>
      </w:r>
      <w:r w:rsidR="006130B2" w:rsidRPr="00CA2396">
        <w:t xml:space="preserve"> </w:t>
      </w:r>
      <w:r w:rsidRPr="00CA2396">
        <w:t>delivered</w:t>
      </w:r>
      <w:r w:rsidR="006130B2" w:rsidRPr="00CA2396">
        <w:t xml:space="preserve"> </w:t>
      </w:r>
      <w:r w:rsidRPr="00CA2396">
        <w:t>within</w:t>
      </w:r>
      <w:r w:rsidR="006130B2" w:rsidRPr="00CA2396">
        <w:t xml:space="preserve"> </w:t>
      </w:r>
      <w:r w:rsidRPr="00CA2396">
        <w:t>the</w:t>
      </w:r>
      <w:r w:rsidR="006130B2" w:rsidRPr="00CA2396">
        <w:t xml:space="preserve"> </w:t>
      </w:r>
      <w:r w:rsidRPr="00CA2396">
        <w:t>required</w:t>
      </w:r>
      <w:r w:rsidR="006130B2" w:rsidRPr="00CA2396">
        <w:t xml:space="preserve"> </w:t>
      </w:r>
      <w:proofErr w:type="gramStart"/>
      <w:r w:rsidRPr="00CA2396">
        <w:t>timeframes;</w:t>
      </w:r>
      <w:proofErr w:type="gramEnd"/>
    </w:p>
    <w:p w14:paraId="6B5DC0E2" w14:textId="5A733615" w:rsidR="00C60C74" w:rsidRPr="00CA2396" w:rsidRDefault="005B3080" w:rsidP="00D6256A">
      <w:pPr>
        <w:pStyle w:val="Bullet"/>
      </w:pPr>
      <w:r w:rsidRPr="00CA2396">
        <w:t>have</w:t>
      </w:r>
      <w:r w:rsidR="006130B2" w:rsidRPr="00CA2396">
        <w:t xml:space="preserve"> </w:t>
      </w:r>
      <w:r w:rsidRPr="00CA2396">
        <w:t>considered</w:t>
      </w:r>
      <w:r w:rsidR="006130B2" w:rsidRPr="00CA2396">
        <w:t xml:space="preserve"> </w:t>
      </w:r>
      <w:r w:rsidRPr="00CA2396">
        <w:t>and</w:t>
      </w:r>
      <w:r w:rsidR="006130B2" w:rsidRPr="00CA2396">
        <w:t xml:space="preserve"> </w:t>
      </w:r>
      <w:r w:rsidRPr="00CA2396">
        <w:t>addressed</w:t>
      </w:r>
      <w:r w:rsidR="006130B2" w:rsidRPr="00CA2396">
        <w:t xml:space="preserve"> </w:t>
      </w:r>
      <w:r w:rsidRPr="00CA2396">
        <w:t>any</w:t>
      </w:r>
      <w:r w:rsidR="006130B2" w:rsidRPr="00CA2396">
        <w:t xml:space="preserve"> </w:t>
      </w:r>
      <w:r w:rsidRPr="00CA2396">
        <w:t>potential</w:t>
      </w:r>
      <w:r w:rsidR="006130B2" w:rsidRPr="00CA2396">
        <w:t xml:space="preserve"> </w:t>
      </w:r>
      <w:r w:rsidRPr="00CA2396">
        <w:t>impacts</w:t>
      </w:r>
      <w:r w:rsidR="006130B2" w:rsidRPr="00CA2396">
        <w:t xml:space="preserve"> </w:t>
      </w:r>
      <w:r w:rsidRPr="00CA2396">
        <w:t>on</w:t>
      </w:r>
      <w:r w:rsidR="006130B2" w:rsidRPr="00CA2396">
        <w:t xml:space="preserve"> </w:t>
      </w:r>
      <w:r w:rsidRPr="00CA2396">
        <w:t>gender</w:t>
      </w:r>
      <w:r w:rsidR="006130B2" w:rsidRPr="00CA2396">
        <w:t xml:space="preserve"> </w:t>
      </w:r>
      <w:proofErr w:type="gramStart"/>
      <w:r w:rsidRPr="00CA2396">
        <w:t>equity;</w:t>
      </w:r>
      <w:proofErr w:type="gramEnd"/>
    </w:p>
    <w:p w14:paraId="06BD9EAF" w14:textId="321CD2DE" w:rsidR="00C60C74" w:rsidRPr="00CA2396" w:rsidRDefault="005B3080" w:rsidP="00D6256A">
      <w:pPr>
        <w:pStyle w:val="Bulletlast"/>
      </w:pPr>
      <w:r w:rsidRPr="00CA2396">
        <w:t>have</w:t>
      </w:r>
      <w:r w:rsidR="006130B2" w:rsidRPr="00CA2396">
        <w:t xml:space="preserve"> </w:t>
      </w:r>
      <w:r w:rsidRPr="00CA2396">
        <w:t>considered</w:t>
      </w:r>
      <w:r w:rsidR="006130B2" w:rsidRPr="00CA2396">
        <w:t xml:space="preserve"> </w:t>
      </w:r>
      <w:r w:rsidRPr="00CA2396">
        <w:t>and</w:t>
      </w:r>
      <w:r w:rsidR="006130B2" w:rsidRPr="00CA2396">
        <w:t xml:space="preserve"> </w:t>
      </w:r>
      <w:r w:rsidRPr="00CA2396">
        <w:t>addressed</w:t>
      </w:r>
      <w:r w:rsidR="006130B2" w:rsidRPr="00CA2396">
        <w:t xml:space="preserve"> </w:t>
      </w:r>
      <w:r w:rsidRPr="00CA2396">
        <w:t>any</w:t>
      </w:r>
      <w:r w:rsidR="006130B2" w:rsidRPr="00CA2396">
        <w:t xml:space="preserve"> </w:t>
      </w:r>
      <w:r w:rsidRPr="00CA2396">
        <w:t>potential</w:t>
      </w:r>
      <w:r w:rsidR="006130B2" w:rsidRPr="00CA2396">
        <w:t xml:space="preserve"> </w:t>
      </w:r>
      <w:r w:rsidRPr="00CA2396">
        <w:t>impacts</w:t>
      </w:r>
      <w:r w:rsidR="006130B2" w:rsidRPr="00CA2396">
        <w:t xml:space="preserve"> </w:t>
      </w:r>
      <w:r w:rsidRPr="00CA2396">
        <w:t>on</w:t>
      </w:r>
      <w:r w:rsidR="006130B2" w:rsidRPr="00CA2396">
        <w:t xml:space="preserve"> </w:t>
      </w:r>
      <w:r w:rsidRPr="00CA2396">
        <w:t>Traditional</w:t>
      </w:r>
      <w:r w:rsidR="006130B2" w:rsidRPr="00CA2396">
        <w:t xml:space="preserve"> </w:t>
      </w:r>
      <w:r w:rsidRPr="00CA2396">
        <w:t>Custodians.</w:t>
      </w:r>
      <w:r w:rsidR="006130B2" w:rsidRPr="00CA2396">
        <w:t xml:space="preserve"> </w:t>
      </w:r>
    </w:p>
    <w:p w14:paraId="01BABA9B" w14:textId="77777777" w:rsidR="00D6256A" w:rsidRPr="00CA2396" w:rsidRDefault="00D6256A" w:rsidP="00D6256A">
      <w:pPr>
        <w:pStyle w:val="Heading2"/>
        <w:rPr>
          <w:rFonts w:ascii="Arial" w:hAnsi="Arial" w:cs="Arial"/>
        </w:rPr>
      </w:pPr>
      <w:bookmarkStart w:id="23" w:name="_Toc142059130"/>
      <w:bookmarkStart w:id="24" w:name="_Toc182232855"/>
      <w:r w:rsidRPr="00CA2396">
        <w:rPr>
          <w:rFonts w:ascii="Arial" w:hAnsi="Arial" w:cs="Arial"/>
        </w:rPr>
        <w:t>Planting on Country applications:</w:t>
      </w:r>
      <w:bookmarkEnd w:id="23"/>
      <w:bookmarkEnd w:id="24"/>
    </w:p>
    <w:p w14:paraId="337D475D" w14:textId="596498D6" w:rsidR="00C60C74" w:rsidRPr="00CA2396" w:rsidRDefault="005B3080" w:rsidP="00D6256A">
      <w:pPr>
        <w:pStyle w:val="Heading3"/>
        <w:rPr>
          <w:rFonts w:ascii="Arial" w:hAnsi="Arial" w:cs="Arial"/>
        </w:rPr>
      </w:pPr>
      <w:bookmarkStart w:id="25" w:name="_Toc142059131"/>
      <w:bookmarkStart w:id="26" w:name="_Toc143015856"/>
      <w:bookmarkStart w:id="27" w:name="_Toc182232856"/>
      <w:r w:rsidRPr="00CA2396">
        <w:rPr>
          <w:rFonts w:ascii="Arial" w:hAnsi="Arial" w:cs="Arial"/>
        </w:rPr>
        <w:t>Criterion</w:t>
      </w:r>
      <w:r w:rsidR="006130B2" w:rsidRPr="00CA2396">
        <w:rPr>
          <w:rFonts w:ascii="Arial" w:hAnsi="Arial" w:cs="Arial"/>
        </w:rPr>
        <w:t xml:space="preserve"> </w:t>
      </w:r>
      <w:r w:rsidRPr="00CA2396">
        <w:rPr>
          <w:rFonts w:ascii="Arial" w:hAnsi="Arial" w:cs="Arial"/>
        </w:rPr>
        <w:t>1:</w:t>
      </w:r>
      <w:r w:rsidR="006130B2" w:rsidRPr="00CA2396">
        <w:rPr>
          <w:rFonts w:ascii="Arial" w:hAnsi="Arial" w:cs="Arial"/>
        </w:rPr>
        <w:t xml:space="preserve"> </w:t>
      </w:r>
      <w:r w:rsidRPr="00CA2396">
        <w:rPr>
          <w:rFonts w:ascii="Arial" w:hAnsi="Arial" w:cs="Arial"/>
        </w:rPr>
        <w:t>What</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deliver?</w:t>
      </w:r>
      <w:r w:rsidR="006130B2" w:rsidRPr="00CA2396">
        <w:rPr>
          <w:rFonts w:ascii="Arial" w:hAnsi="Arial" w:cs="Arial"/>
        </w:rPr>
        <w:t xml:space="preserve"> </w:t>
      </w:r>
      <w:r w:rsidRPr="00CA2396">
        <w:rPr>
          <w:rFonts w:ascii="Arial" w:hAnsi="Arial" w:cs="Arial"/>
        </w:rPr>
        <w:t>(50%)</w:t>
      </w:r>
      <w:bookmarkEnd w:id="25"/>
      <w:bookmarkEnd w:id="26"/>
      <w:bookmarkEnd w:id="27"/>
    </w:p>
    <w:p w14:paraId="4E55D423" w14:textId="7D9FC37A" w:rsidR="00C60C74" w:rsidRPr="00280CBB" w:rsidRDefault="005B3080" w:rsidP="00280CBB">
      <w:pPr>
        <w:pStyle w:val="Normalbeforebullets"/>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detail</w:t>
      </w:r>
      <w:r w:rsidR="006130B2" w:rsidRPr="00CA2396">
        <w:rPr>
          <w:rFonts w:ascii="Arial" w:hAnsi="Arial" w:cs="Arial"/>
        </w:rPr>
        <w:t xml:space="preserve"> </w:t>
      </w:r>
      <w:r w:rsidRPr="00CA2396">
        <w:rPr>
          <w:rFonts w:ascii="Arial" w:hAnsi="Arial" w:cs="Arial"/>
        </w:rPr>
        <w:t>what</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used</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demonstrate</w:t>
      </w:r>
      <w:r w:rsidR="006130B2" w:rsidRPr="00CA2396">
        <w:rPr>
          <w:rFonts w:ascii="Arial" w:hAnsi="Arial" w:cs="Arial"/>
        </w:rPr>
        <w:t xml:space="preserve"> </w:t>
      </w:r>
      <w:r w:rsidRPr="00CA2396">
        <w:rPr>
          <w:rFonts w:ascii="Arial" w:hAnsi="Arial" w:cs="Arial"/>
        </w:rPr>
        <w:t>how</w:t>
      </w:r>
      <w:r w:rsidR="006130B2" w:rsidRPr="00CA2396">
        <w:rPr>
          <w:rFonts w:ascii="Arial" w:hAnsi="Arial" w:cs="Arial"/>
        </w:rPr>
        <w:t xml:space="preserve"> </w:t>
      </w:r>
      <w:r w:rsidRPr="00CA2396">
        <w:rPr>
          <w:rFonts w:ascii="Arial" w:hAnsi="Arial" w:cs="Arial"/>
        </w:rPr>
        <w:t>it</w:t>
      </w:r>
      <w:r w:rsidR="006130B2" w:rsidRPr="00CA2396">
        <w:rPr>
          <w:rFonts w:ascii="Arial" w:hAnsi="Arial" w:cs="Arial"/>
        </w:rPr>
        <w:t xml:space="preserve"> </w:t>
      </w:r>
      <w:r w:rsidRPr="00CA2396">
        <w:rPr>
          <w:rFonts w:ascii="Arial" w:hAnsi="Arial" w:cs="Arial"/>
        </w:rPr>
        <w:t>will</w:t>
      </w:r>
      <w:r w:rsidR="00280CBB">
        <w:rPr>
          <w:rFonts w:ascii="Arial" w:hAnsi="Arial" w:cs="Arial"/>
        </w:rPr>
        <w:t xml:space="preserve"> </w:t>
      </w:r>
      <w:r w:rsidRPr="00CA2396">
        <w:t>contribute</w:t>
      </w:r>
      <w:r w:rsidR="006130B2" w:rsidRPr="00CA2396">
        <w:t xml:space="preserve"> </w:t>
      </w:r>
      <w:r w:rsidRPr="00CA2396">
        <w:t>to</w:t>
      </w:r>
      <w:r w:rsidR="006130B2" w:rsidRPr="00CA2396">
        <w:t xml:space="preserve"> </w:t>
      </w:r>
      <w:r w:rsidRPr="00CA2396">
        <w:t>planting</w:t>
      </w:r>
      <w:r w:rsidR="006130B2" w:rsidRPr="00CA2396">
        <w:t xml:space="preserve"> </w:t>
      </w:r>
      <w:r w:rsidRPr="00CA2396">
        <w:t>on</w:t>
      </w:r>
      <w:r w:rsidR="006130B2" w:rsidRPr="00CA2396">
        <w:t xml:space="preserve"> </w:t>
      </w:r>
      <w:r w:rsidRPr="00CA2396">
        <w:t>Country</w:t>
      </w:r>
      <w:r w:rsidR="006130B2" w:rsidRPr="00CA2396">
        <w:t xml:space="preserve"> </w:t>
      </w:r>
      <w:r w:rsidRPr="00CA2396">
        <w:t>aspirations.</w:t>
      </w:r>
      <w:r w:rsidR="006130B2" w:rsidRPr="00CA2396">
        <w:t xml:space="preserve"> </w:t>
      </w:r>
    </w:p>
    <w:p w14:paraId="4DB82339" w14:textId="5D81477C" w:rsidR="00C60C74" w:rsidRPr="00CA2396" w:rsidRDefault="005B3080" w:rsidP="00D6256A">
      <w:pPr>
        <w:pStyle w:val="Heading3"/>
        <w:rPr>
          <w:rFonts w:ascii="Arial" w:hAnsi="Arial" w:cs="Arial"/>
        </w:rPr>
      </w:pPr>
      <w:bookmarkStart w:id="28" w:name="_Toc142059132"/>
      <w:bookmarkStart w:id="29" w:name="_Toc143015857"/>
      <w:bookmarkStart w:id="30" w:name="_Toc182232857"/>
      <w:r w:rsidRPr="00CA2396">
        <w:rPr>
          <w:rFonts w:ascii="Arial" w:hAnsi="Arial" w:cs="Arial"/>
        </w:rPr>
        <w:t>Criterion</w:t>
      </w:r>
      <w:r w:rsidR="006130B2" w:rsidRPr="00CA2396">
        <w:rPr>
          <w:rFonts w:ascii="Arial" w:hAnsi="Arial" w:cs="Arial"/>
        </w:rPr>
        <w:t xml:space="preserve"> </w:t>
      </w:r>
      <w:r w:rsidRPr="00CA2396">
        <w:rPr>
          <w:rFonts w:ascii="Arial" w:hAnsi="Arial" w:cs="Arial"/>
        </w:rPr>
        <w:t>2:</w:t>
      </w:r>
      <w:r w:rsidR="006130B2" w:rsidRPr="00CA2396">
        <w:rPr>
          <w:rFonts w:ascii="Arial" w:hAnsi="Arial" w:cs="Arial"/>
        </w:rPr>
        <w:t xml:space="preserve"> </w:t>
      </w:r>
      <w:r w:rsidRPr="00CA2396">
        <w:rPr>
          <w:rFonts w:ascii="Arial" w:hAnsi="Arial" w:cs="Arial"/>
        </w:rPr>
        <w:t>How</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delivered?</w:t>
      </w:r>
      <w:r w:rsidR="006130B2" w:rsidRPr="00CA2396">
        <w:rPr>
          <w:rFonts w:ascii="Arial" w:hAnsi="Arial" w:cs="Arial"/>
        </w:rPr>
        <w:t xml:space="preserve"> </w:t>
      </w:r>
      <w:r w:rsidRPr="00CA2396">
        <w:rPr>
          <w:rFonts w:ascii="Arial" w:hAnsi="Arial" w:cs="Arial"/>
        </w:rPr>
        <w:t>(50%)</w:t>
      </w:r>
      <w:bookmarkEnd w:id="28"/>
      <w:bookmarkEnd w:id="29"/>
      <w:bookmarkEnd w:id="30"/>
    </w:p>
    <w:p w14:paraId="2C2C19C0" w14:textId="184F57FD" w:rsidR="00C60C74" w:rsidRPr="00CA2396" w:rsidRDefault="005B3080" w:rsidP="00D6256A">
      <w:pPr>
        <w:pStyle w:val="Normalbeforebullets"/>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must:</w:t>
      </w:r>
    </w:p>
    <w:p w14:paraId="32E49EA3" w14:textId="17F962ED" w:rsidR="00C60C74" w:rsidRPr="00CA2396" w:rsidRDefault="005B3080" w:rsidP="00D6256A">
      <w:pPr>
        <w:pStyle w:val="Bullet"/>
      </w:pPr>
      <w:r w:rsidRPr="00CA2396">
        <w:t>outline</w:t>
      </w:r>
      <w:r w:rsidR="006130B2" w:rsidRPr="00CA2396">
        <w:t xml:space="preserve"> </w:t>
      </w:r>
      <w:r w:rsidRPr="00CA2396">
        <w:t>how</w:t>
      </w:r>
      <w:r w:rsidR="006130B2" w:rsidRPr="00CA2396">
        <w:t xml:space="preserve"> </w:t>
      </w:r>
      <w:r w:rsidRPr="00CA2396">
        <w:t>the</w:t>
      </w:r>
      <w:r w:rsidR="006130B2" w:rsidRPr="00CA2396">
        <w:t xml:space="preserve"> </w:t>
      </w:r>
      <w:r w:rsidRPr="00CA2396">
        <w:t>project</w:t>
      </w:r>
      <w:r w:rsidR="006130B2" w:rsidRPr="00CA2396">
        <w:t xml:space="preserve"> </w:t>
      </w:r>
      <w:r w:rsidRPr="00CA2396">
        <w:t>can</w:t>
      </w:r>
      <w:r w:rsidR="006130B2" w:rsidRPr="00CA2396">
        <w:t xml:space="preserve"> </w:t>
      </w:r>
      <w:r w:rsidRPr="00CA2396">
        <w:t>be</w:t>
      </w:r>
      <w:r w:rsidR="006130B2" w:rsidRPr="00CA2396">
        <w:t xml:space="preserve"> </w:t>
      </w:r>
      <w:r w:rsidRPr="00CA2396">
        <w:t>delivered</w:t>
      </w:r>
      <w:r w:rsidR="006130B2" w:rsidRPr="00CA2396">
        <w:t xml:space="preserve"> </w:t>
      </w:r>
      <w:r w:rsidRPr="00CA2396">
        <w:t>within</w:t>
      </w:r>
      <w:r w:rsidR="006130B2" w:rsidRPr="00CA2396">
        <w:t xml:space="preserve"> </w:t>
      </w:r>
      <w:r w:rsidRPr="00CA2396">
        <w:t>program</w:t>
      </w:r>
      <w:r w:rsidR="006130B2" w:rsidRPr="00CA2396">
        <w:t xml:space="preserve"> </w:t>
      </w:r>
      <w:r w:rsidRPr="00CA2396">
        <w:t>timeframes:</w:t>
      </w:r>
      <w:r w:rsidR="006130B2" w:rsidRPr="00CA2396">
        <w:t xml:space="preserve"> </w:t>
      </w:r>
      <w:r w:rsidR="00D749D3" w:rsidRPr="00CA2396">
        <w:t xml:space="preserve">planting completed by </w:t>
      </w:r>
      <w:r w:rsidR="007B42F8" w:rsidRPr="00FF431C">
        <w:t>3</w:t>
      </w:r>
      <w:r w:rsidR="00D82B0E" w:rsidRPr="00FF431C">
        <w:t>1</w:t>
      </w:r>
      <w:r w:rsidR="007B42F8" w:rsidRPr="00FF431C">
        <w:t xml:space="preserve"> </w:t>
      </w:r>
      <w:r w:rsidR="00D82B0E" w:rsidRPr="00FF431C">
        <w:t>August</w:t>
      </w:r>
      <w:r w:rsidR="007B42F8" w:rsidRPr="00FF431C">
        <w:t xml:space="preserve"> </w:t>
      </w:r>
      <w:proofErr w:type="gramStart"/>
      <w:r w:rsidR="007B42F8" w:rsidRPr="00FF431C">
        <w:t>2026</w:t>
      </w:r>
      <w:r w:rsidR="003445C6">
        <w:t>;</w:t>
      </w:r>
      <w:proofErr w:type="gramEnd"/>
    </w:p>
    <w:p w14:paraId="07A69C6C" w14:textId="5EA0CD60" w:rsidR="00C60C74" w:rsidRPr="00CA2396" w:rsidRDefault="005B3080" w:rsidP="00D6256A">
      <w:pPr>
        <w:pStyle w:val="Bullet"/>
      </w:pPr>
      <w:r w:rsidRPr="00CA2396">
        <w:t>demonstrate</w:t>
      </w:r>
      <w:r w:rsidR="006130B2" w:rsidRPr="00CA2396">
        <w:t xml:space="preserve"> </w:t>
      </w:r>
      <w:r w:rsidRPr="00CA2396">
        <w:t>the</w:t>
      </w:r>
      <w:r w:rsidR="006130B2" w:rsidRPr="00CA2396">
        <w:t xml:space="preserve"> </w:t>
      </w:r>
      <w:r w:rsidRPr="00CA2396">
        <w:t>project</w:t>
      </w:r>
      <w:r w:rsidR="006130B2" w:rsidRPr="00CA2396">
        <w:t xml:space="preserve"> </w:t>
      </w:r>
      <w:r w:rsidRPr="00CA2396">
        <w:t>is</w:t>
      </w:r>
      <w:r w:rsidR="006130B2" w:rsidRPr="00CA2396">
        <w:t xml:space="preserve"> </w:t>
      </w:r>
      <w:r w:rsidRPr="00CA2396">
        <w:t>financially</w:t>
      </w:r>
      <w:r w:rsidR="006130B2" w:rsidRPr="00CA2396">
        <w:t xml:space="preserve"> </w:t>
      </w:r>
      <w:proofErr w:type="gramStart"/>
      <w:r w:rsidRPr="00CA2396">
        <w:t>viable;</w:t>
      </w:r>
      <w:proofErr w:type="gramEnd"/>
    </w:p>
    <w:p w14:paraId="1DCBA078" w14:textId="4B86E978" w:rsidR="00C60C74" w:rsidRPr="00CA2396" w:rsidRDefault="005B3080" w:rsidP="00D6256A">
      <w:pPr>
        <w:pStyle w:val="Bulletlast"/>
      </w:pPr>
      <w:r w:rsidRPr="00CA2396">
        <w:t>outline</w:t>
      </w:r>
      <w:r w:rsidR="006130B2" w:rsidRPr="00CA2396">
        <w:t xml:space="preserve"> </w:t>
      </w:r>
      <w:r w:rsidRPr="00CA2396">
        <w:t>the</w:t>
      </w:r>
      <w:r w:rsidR="006130B2" w:rsidRPr="00CA2396">
        <w:t xml:space="preserve"> </w:t>
      </w:r>
      <w:r w:rsidRPr="00CA2396">
        <w:t>proposed</w:t>
      </w:r>
      <w:r w:rsidR="006130B2" w:rsidRPr="00CA2396">
        <w:t xml:space="preserve"> </w:t>
      </w:r>
      <w:r w:rsidRPr="00CA2396">
        <w:t>funding</w:t>
      </w:r>
      <w:r w:rsidR="006130B2" w:rsidRPr="00CA2396">
        <w:t xml:space="preserve"> </w:t>
      </w:r>
      <w:r w:rsidRPr="00CA2396">
        <w:t>contributions</w:t>
      </w:r>
      <w:r w:rsidR="006130B2" w:rsidRPr="00CA2396">
        <w:t xml:space="preserve"> </w:t>
      </w:r>
      <w:r w:rsidRPr="00CA2396">
        <w:t>for</w:t>
      </w:r>
      <w:r w:rsidR="006130B2" w:rsidRPr="00CA2396">
        <w:t xml:space="preserve"> </w:t>
      </w:r>
      <w:r w:rsidRPr="00CA2396">
        <w:t>the</w:t>
      </w:r>
      <w:r w:rsidR="006130B2" w:rsidRPr="00CA2396">
        <w:t xml:space="preserve"> </w:t>
      </w:r>
      <w:r w:rsidRPr="00CA2396">
        <w:t>project,</w:t>
      </w:r>
      <w:r w:rsidR="006130B2" w:rsidRPr="00CA2396">
        <w:t xml:space="preserve"> </w:t>
      </w:r>
      <w:r w:rsidRPr="00CA2396">
        <w:t>including</w:t>
      </w:r>
      <w:r w:rsidR="006130B2" w:rsidRPr="00CA2396">
        <w:t xml:space="preserve"> </w:t>
      </w:r>
      <w:r w:rsidRPr="00CA2396">
        <w:t>capacity</w:t>
      </w:r>
      <w:r w:rsidR="006130B2" w:rsidRPr="00CA2396">
        <w:t xml:space="preserve"> </w:t>
      </w:r>
      <w:r w:rsidRPr="00CA2396">
        <w:t>for</w:t>
      </w:r>
      <w:r w:rsidR="006130B2" w:rsidRPr="00CA2396">
        <w:t xml:space="preserve"> </w:t>
      </w:r>
      <w:r w:rsidRPr="00CA2396">
        <w:t>the</w:t>
      </w:r>
      <w:r w:rsidR="006130B2" w:rsidRPr="00CA2396">
        <w:t xml:space="preserve"> </w:t>
      </w:r>
      <w:r w:rsidRPr="00CA2396">
        <w:t>applicant</w:t>
      </w:r>
      <w:r w:rsidR="006130B2" w:rsidRPr="00CA2396">
        <w:t xml:space="preserve"> </w:t>
      </w:r>
      <w:r w:rsidRPr="00CA2396">
        <w:t>to</w:t>
      </w:r>
      <w:r w:rsidR="006130B2" w:rsidRPr="00CA2396">
        <w:t xml:space="preserve"> </w:t>
      </w:r>
      <w:r w:rsidRPr="00CA2396">
        <w:t>manage</w:t>
      </w:r>
      <w:r w:rsidR="006130B2" w:rsidRPr="00CA2396">
        <w:t xml:space="preserve"> </w:t>
      </w:r>
      <w:r w:rsidRPr="00CA2396">
        <w:t>its</w:t>
      </w:r>
      <w:r w:rsidR="006130B2" w:rsidRPr="00CA2396">
        <w:t xml:space="preserve"> </w:t>
      </w:r>
      <w:r w:rsidRPr="00CA2396">
        <w:t>delivery.</w:t>
      </w:r>
    </w:p>
    <w:p w14:paraId="17B6BCBE" w14:textId="77777777" w:rsidR="00D6256A" w:rsidRPr="00CA2396" w:rsidRDefault="00D6256A" w:rsidP="00D6256A">
      <w:pPr>
        <w:pStyle w:val="Heading2"/>
        <w:rPr>
          <w:rFonts w:ascii="Arial" w:hAnsi="Arial" w:cs="Arial"/>
        </w:rPr>
      </w:pPr>
      <w:bookmarkStart w:id="31" w:name="_Toc142059133"/>
      <w:bookmarkStart w:id="32" w:name="_Toc182232858"/>
      <w:r w:rsidRPr="00CA2396">
        <w:rPr>
          <w:rFonts w:ascii="Arial" w:hAnsi="Arial" w:cs="Arial"/>
        </w:rPr>
        <w:t>Program-wide criteria:</w:t>
      </w:r>
      <w:bookmarkEnd w:id="31"/>
      <w:bookmarkEnd w:id="32"/>
    </w:p>
    <w:p w14:paraId="27D7EF24" w14:textId="215CEBB8" w:rsidR="00C60C74" w:rsidRPr="00CA2396" w:rsidRDefault="005B3080" w:rsidP="00D6256A">
      <w:pPr>
        <w:pStyle w:val="Heading3"/>
        <w:rPr>
          <w:rFonts w:ascii="Arial" w:hAnsi="Arial" w:cs="Arial"/>
        </w:rPr>
      </w:pPr>
      <w:bookmarkStart w:id="33" w:name="_Toc143015859"/>
      <w:bookmarkStart w:id="34" w:name="_Toc182232859"/>
      <w:r w:rsidRPr="00CA2396">
        <w:rPr>
          <w:rFonts w:ascii="Arial" w:hAnsi="Arial" w:cs="Arial"/>
        </w:rPr>
        <w:t>The</w:t>
      </w:r>
      <w:r w:rsidR="006130B2" w:rsidRPr="00CA2396">
        <w:rPr>
          <w:rFonts w:ascii="Arial" w:hAnsi="Arial" w:cs="Arial"/>
        </w:rPr>
        <w:t xml:space="preserve"> </w:t>
      </w:r>
      <w:r w:rsidRPr="00CA2396">
        <w:rPr>
          <w:rFonts w:ascii="Arial" w:hAnsi="Arial" w:cs="Arial"/>
        </w:rPr>
        <w:t>following</w:t>
      </w:r>
      <w:r w:rsidR="006130B2" w:rsidRPr="00CA2396">
        <w:rPr>
          <w:rFonts w:ascii="Arial" w:hAnsi="Arial" w:cs="Arial"/>
        </w:rPr>
        <w:t xml:space="preserve"> </w:t>
      </w:r>
      <w:r w:rsidRPr="00CA2396">
        <w:rPr>
          <w:rFonts w:ascii="Arial" w:hAnsi="Arial" w:cs="Arial"/>
        </w:rPr>
        <w:t>program-wide</w:t>
      </w:r>
      <w:r w:rsidR="006130B2" w:rsidRPr="00CA2396">
        <w:rPr>
          <w:rFonts w:ascii="Arial" w:hAnsi="Arial" w:cs="Arial"/>
        </w:rPr>
        <w:t xml:space="preserve"> </w:t>
      </w:r>
      <w:r w:rsidRPr="00CA2396">
        <w:rPr>
          <w:rFonts w:ascii="Arial" w:hAnsi="Arial" w:cs="Arial"/>
        </w:rPr>
        <w:t>factors</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also</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considered:</w:t>
      </w:r>
      <w:bookmarkEnd w:id="33"/>
      <w:bookmarkEnd w:id="34"/>
    </w:p>
    <w:p w14:paraId="21FDFFDD" w14:textId="6B3B1022" w:rsidR="00C60C74" w:rsidRPr="00CA2396" w:rsidRDefault="005B3080" w:rsidP="00D6256A">
      <w:pPr>
        <w:pStyle w:val="Bullet"/>
      </w:pPr>
      <w:r w:rsidRPr="00CA2396">
        <w:t>Equitable</w:t>
      </w:r>
      <w:r w:rsidR="006130B2" w:rsidRPr="00CA2396">
        <w:t xml:space="preserve"> </w:t>
      </w:r>
      <w:r w:rsidRPr="00CA2396">
        <w:t>distribution:</w:t>
      </w:r>
      <w:r w:rsidR="006130B2" w:rsidRPr="00CA2396">
        <w:t xml:space="preserve"> </w:t>
      </w:r>
      <w:r w:rsidRPr="00CA2396">
        <w:t>subject</w:t>
      </w:r>
      <w:r w:rsidR="006130B2" w:rsidRPr="00CA2396">
        <w:t xml:space="preserve"> </w:t>
      </w:r>
      <w:r w:rsidRPr="00CA2396">
        <w:t>to</w:t>
      </w:r>
      <w:r w:rsidR="006130B2" w:rsidRPr="00CA2396">
        <w:t xml:space="preserve"> </w:t>
      </w:r>
      <w:r w:rsidRPr="00CA2396">
        <w:t>the</w:t>
      </w:r>
      <w:r w:rsidR="006130B2" w:rsidRPr="00CA2396">
        <w:t xml:space="preserve"> </w:t>
      </w:r>
      <w:r w:rsidRPr="00CA2396">
        <w:t>quality</w:t>
      </w:r>
      <w:r w:rsidR="006130B2" w:rsidRPr="00CA2396">
        <w:t xml:space="preserve"> </w:t>
      </w:r>
      <w:r w:rsidRPr="00CA2396">
        <w:t>of</w:t>
      </w:r>
      <w:r w:rsidR="006130B2" w:rsidRPr="00CA2396">
        <w:t xml:space="preserve"> </w:t>
      </w:r>
      <w:r w:rsidRPr="00CA2396">
        <w:t>the</w:t>
      </w:r>
      <w:r w:rsidR="006130B2" w:rsidRPr="00CA2396">
        <w:t xml:space="preserve"> </w:t>
      </w:r>
      <w:r w:rsidRPr="00CA2396">
        <w:t>submitted</w:t>
      </w:r>
      <w:r w:rsidR="006130B2" w:rsidRPr="00CA2396">
        <w:t xml:space="preserve"> </w:t>
      </w:r>
      <w:r w:rsidRPr="00CA2396">
        <w:t>applications</w:t>
      </w:r>
      <w:r w:rsidR="006130B2" w:rsidRPr="00CA2396">
        <w:t xml:space="preserve"> </w:t>
      </w:r>
      <w:r w:rsidRPr="00CA2396">
        <w:t>and</w:t>
      </w:r>
      <w:r w:rsidR="006130B2" w:rsidRPr="00CA2396">
        <w:t xml:space="preserve"> </w:t>
      </w:r>
      <w:r w:rsidRPr="00CA2396">
        <w:t>supporting</w:t>
      </w:r>
      <w:r w:rsidR="006130B2" w:rsidRPr="00CA2396">
        <w:t xml:space="preserve"> </w:t>
      </w:r>
      <w:r w:rsidRPr="00CA2396">
        <w:t>documentation</w:t>
      </w:r>
      <w:r w:rsidR="006130B2" w:rsidRPr="00CA2396">
        <w:t xml:space="preserve"> </w:t>
      </w:r>
      <w:r w:rsidRPr="00CA2396">
        <w:t>in</w:t>
      </w:r>
      <w:r w:rsidR="006130B2" w:rsidRPr="00CA2396">
        <w:t xml:space="preserve"> </w:t>
      </w:r>
      <w:r w:rsidRPr="00CA2396">
        <w:t>terms</w:t>
      </w:r>
      <w:r w:rsidR="006130B2" w:rsidRPr="00CA2396">
        <w:t xml:space="preserve"> </w:t>
      </w:r>
      <w:r w:rsidRPr="00CA2396">
        <w:t>of</w:t>
      </w:r>
      <w:r w:rsidR="006130B2" w:rsidRPr="00CA2396">
        <w:t xml:space="preserve"> </w:t>
      </w:r>
      <w:r w:rsidRPr="00CA2396">
        <w:t>meeting</w:t>
      </w:r>
      <w:r w:rsidR="006130B2" w:rsidRPr="00CA2396">
        <w:t xml:space="preserve"> </w:t>
      </w:r>
      <w:r w:rsidRPr="00CA2396">
        <w:t>the</w:t>
      </w:r>
      <w:r w:rsidR="006130B2" w:rsidRPr="00CA2396">
        <w:t xml:space="preserve"> </w:t>
      </w:r>
      <w:r w:rsidRPr="00CA2396">
        <w:t>assessment</w:t>
      </w:r>
      <w:r w:rsidR="006130B2" w:rsidRPr="00CA2396">
        <w:t xml:space="preserve"> </w:t>
      </w:r>
      <w:r w:rsidRPr="00CA2396">
        <w:t>criteria,</w:t>
      </w:r>
      <w:r w:rsidR="006130B2" w:rsidRPr="00CA2396">
        <w:t xml:space="preserve"> </w:t>
      </w:r>
      <w:r w:rsidRPr="00CA2396">
        <w:t>the</w:t>
      </w:r>
      <w:r w:rsidR="006130B2" w:rsidRPr="00CA2396">
        <w:t xml:space="preserve"> </w:t>
      </w:r>
      <w:r w:rsidRPr="00CA2396">
        <w:t>total</w:t>
      </w:r>
      <w:r w:rsidR="006130B2" w:rsidRPr="00CA2396">
        <w:t xml:space="preserve"> </w:t>
      </w:r>
      <w:r w:rsidRPr="00CA2396">
        <w:t>available</w:t>
      </w:r>
      <w:r w:rsidR="006130B2" w:rsidRPr="00CA2396">
        <w:t xml:space="preserve"> </w:t>
      </w:r>
      <w:r w:rsidRPr="00CA2396">
        <w:t>program</w:t>
      </w:r>
      <w:r w:rsidR="006130B2" w:rsidRPr="00CA2396">
        <w:t xml:space="preserve"> </w:t>
      </w:r>
      <w:r w:rsidRPr="00CA2396">
        <w:t>funds</w:t>
      </w:r>
      <w:r w:rsidR="006130B2" w:rsidRPr="00CA2396">
        <w:t xml:space="preserve"> </w:t>
      </w:r>
      <w:r w:rsidRPr="00CA2396">
        <w:t>will</w:t>
      </w:r>
      <w:r w:rsidR="006130B2" w:rsidRPr="00CA2396">
        <w:t xml:space="preserve"> </w:t>
      </w:r>
      <w:r w:rsidRPr="00CA2396">
        <w:t>be</w:t>
      </w:r>
      <w:r w:rsidR="006130B2" w:rsidRPr="00CA2396">
        <w:t xml:space="preserve"> </w:t>
      </w:r>
      <w:r w:rsidRPr="00CA2396">
        <w:t>distributed</w:t>
      </w:r>
      <w:r w:rsidR="006130B2" w:rsidRPr="00CA2396">
        <w:t xml:space="preserve"> </w:t>
      </w:r>
      <w:r w:rsidRPr="00CA2396">
        <w:t>across</w:t>
      </w:r>
      <w:r w:rsidR="006130B2" w:rsidRPr="00CA2396">
        <w:t xml:space="preserve"> </w:t>
      </w:r>
      <w:r w:rsidRPr="00CA2396">
        <w:t>eligible</w:t>
      </w:r>
      <w:r w:rsidR="006130B2" w:rsidRPr="00CA2396">
        <w:t xml:space="preserve"> </w:t>
      </w:r>
      <w:r w:rsidRPr="00CA2396">
        <w:t>organisations</w:t>
      </w:r>
      <w:r w:rsidR="006130B2" w:rsidRPr="00CA2396">
        <w:t xml:space="preserve"> </w:t>
      </w:r>
      <w:r w:rsidRPr="00CA2396">
        <w:t>as</w:t>
      </w:r>
      <w:r w:rsidR="006130B2" w:rsidRPr="00CA2396">
        <w:t xml:space="preserve"> </w:t>
      </w:r>
      <w:r w:rsidRPr="00CA2396">
        <w:t>equitably</w:t>
      </w:r>
      <w:r w:rsidR="006130B2" w:rsidRPr="00CA2396">
        <w:t xml:space="preserve"> </w:t>
      </w:r>
      <w:r w:rsidRPr="00CA2396">
        <w:t>as</w:t>
      </w:r>
      <w:r w:rsidR="006130B2" w:rsidRPr="00CA2396">
        <w:t xml:space="preserve"> </w:t>
      </w:r>
      <w:r w:rsidR="008C69A2">
        <w:t xml:space="preserve">is reasonably </w:t>
      </w:r>
      <w:proofErr w:type="gramStart"/>
      <w:r w:rsidRPr="00CA2396">
        <w:t>possible</w:t>
      </w:r>
      <w:r w:rsidR="00C434AE" w:rsidRPr="00CA2396">
        <w:t>;</w:t>
      </w:r>
      <w:proofErr w:type="gramEnd"/>
    </w:p>
    <w:p w14:paraId="284D7536" w14:textId="71BC3F00" w:rsidR="00C60C74" w:rsidRPr="00CA2396" w:rsidRDefault="005B3080" w:rsidP="00D6256A">
      <w:pPr>
        <w:pStyle w:val="Bullet"/>
      </w:pPr>
      <w:r w:rsidRPr="00CA2396">
        <w:t>Projects</w:t>
      </w:r>
      <w:r w:rsidR="006130B2" w:rsidRPr="00CA2396">
        <w:t xml:space="preserve"> </w:t>
      </w:r>
      <w:r w:rsidRPr="00CA2396">
        <w:t>that</w:t>
      </w:r>
      <w:r w:rsidR="006130B2" w:rsidRPr="00CA2396">
        <w:t xml:space="preserve"> </w:t>
      </w:r>
      <w:r w:rsidRPr="00CA2396">
        <w:t>have</w:t>
      </w:r>
      <w:r w:rsidR="006130B2" w:rsidRPr="00CA2396">
        <w:t xml:space="preserve"> </w:t>
      </w:r>
      <w:r w:rsidRPr="00CA2396">
        <w:t>delivery</w:t>
      </w:r>
      <w:r w:rsidR="006130B2" w:rsidRPr="00CA2396">
        <w:t xml:space="preserve"> </w:t>
      </w:r>
      <w:r w:rsidRPr="00CA2396">
        <w:t>partners’</w:t>
      </w:r>
      <w:r w:rsidR="006130B2" w:rsidRPr="00CA2396">
        <w:t xml:space="preserve"> </w:t>
      </w:r>
      <w:r w:rsidRPr="00CA2396">
        <w:t>contributions</w:t>
      </w:r>
      <w:r w:rsidR="006130B2" w:rsidRPr="00CA2396">
        <w:t xml:space="preserve"> </w:t>
      </w:r>
      <w:r w:rsidRPr="00CA2396">
        <w:t>and</w:t>
      </w:r>
      <w:r w:rsidR="006130B2" w:rsidRPr="00CA2396">
        <w:t xml:space="preserve"> </w:t>
      </w:r>
      <w:r w:rsidRPr="00CA2396">
        <w:t>attract</w:t>
      </w:r>
      <w:r w:rsidR="006130B2" w:rsidRPr="00CA2396">
        <w:t xml:space="preserve"> </w:t>
      </w:r>
      <w:r w:rsidRPr="00CA2396">
        <w:t>further</w:t>
      </w:r>
      <w:r w:rsidR="006130B2" w:rsidRPr="00CA2396">
        <w:t xml:space="preserve"> </w:t>
      </w:r>
      <w:r w:rsidRPr="00CA2396">
        <w:t>public,</w:t>
      </w:r>
      <w:r w:rsidR="006130B2" w:rsidRPr="00CA2396">
        <w:t xml:space="preserve"> </w:t>
      </w:r>
      <w:r w:rsidRPr="00CA2396">
        <w:t>not-for-profit</w:t>
      </w:r>
      <w:r w:rsidR="006130B2" w:rsidRPr="00CA2396">
        <w:t xml:space="preserve"> </w:t>
      </w:r>
      <w:r w:rsidRPr="00CA2396">
        <w:t>or</w:t>
      </w:r>
      <w:r w:rsidR="006130B2" w:rsidRPr="00CA2396">
        <w:t xml:space="preserve"> </w:t>
      </w:r>
      <w:r w:rsidRPr="00CA2396">
        <w:t>private</w:t>
      </w:r>
      <w:r w:rsidR="006130B2" w:rsidRPr="00CA2396">
        <w:t xml:space="preserve"> </w:t>
      </w:r>
      <w:r w:rsidRPr="00CA2396">
        <w:t>sector</w:t>
      </w:r>
      <w:r w:rsidR="006130B2" w:rsidRPr="00CA2396">
        <w:t xml:space="preserve"> </w:t>
      </w:r>
      <w:r w:rsidRPr="00CA2396">
        <w:t>investment</w:t>
      </w:r>
      <w:r w:rsidR="006130B2" w:rsidRPr="00CA2396">
        <w:t xml:space="preserve"> </w:t>
      </w:r>
      <w:r w:rsidRPr="00CA2396">
        <w:t>are</w:t>
      </w:r>
      <w:r w:rsidR="006130B2" w:rsidRPr="00CA2396">
        <w:t xml:space="preserve"> </w:t>
      </w:r>
      <w:r w:rsidRPr="00CA2396">
        <w:t>desirable</w:t>
      </w:r>
      <w:r w:rsidR="006130B2" w:rsidRPr="00CA2396">
        <w:t xml:space="preserve"> </w:t>
      </w:r>
      <w:r w:rsidRPr="00CA2396">
        <w:t>and</w:t>
      </w:r>
      <w:r w:rsidR="006130B2" w:rsidRPr="00CA2396">
        <w:t xml:space="preserve"> </w:t>
      </w:r>
      <w:r w:rsidRPr="00CA2396">
        <w:t>strongly</w:t>
      </w:r>
      <w:r w:rsidR="006130B2" w:rsidRPr="00CA2396">
        <w:t xml:space="preserve"> </w:t>
      </w:r>
      <w:r w:rsidRPr="00CA2396">
        <w:t>encouraged.</w:t>
      </w:r>
    </w:p>
    <w:p w14:paraId="3E966DBC" w14:textId="45FFBBC2" w:rsidR="00C60C74" w:rsidRPr="00EF2F70" w:rsidRDefault="005B3080" w:rsidP="00C434AE">
      <w:pPr>
        <w:rPr>
          <w:rFonts w:ascii="Arial" w:hAnsi="Arial" w:cs="Arial"/>
          <w:b/>
          <w:bCs/>
        </w:rPr>
      </w:pPr>
      <w:r w:rsidRPr="00EF2F70">
        <w:rPr>
          <w:rFonts w:ascii="Arial" w:hAnsi="Arial" w:cs="Arial"/>
          <w:b/>
          <w:bCs/>
        </w:rPr>
        <w:t>Delivery</w:t>
      </w:r>
      <w:r w:rsidR="006130B2" w:rsidRPr="00EF2F70">
        <w:rPr>
          <w:rFonts w:ascii="Arial" w:hAnsi="Arial" w:cs="Arial"/>
          <w:b/>
          <w:bCs/>
        </w:rPr>
        <w:t xml:space="preserve"> </w:t>
      </w:r>
      <w:r w:rsidRPr="00EF2F70">
        <w:rPr>
          <w:rFonts w:ascii="Arial" w:hAnsi="Arial" w:cs="Arial"/>
          <w:b/>
          <w:bCs/>
        </w:rPr>
        <w:t>partners</w:t>
      </w:r>
      <w:r w:rsidR="00D749D3" w:rsidRPr="00EF2F70">
        <w:rPr>
          <w:rFonts w:ascii="Arial" w:hAnsi="Arial" w:cs="Arial"/>
          <w:b/>
          <w:bCs/>
        </w:rPr>
        <w:t>’</w:t>
      </w:r>
      <w:r w:rsidR="006130B2" w:rsidRPr="00EF2F70">
        <w:rPr>
          <w:rFonts w:ascii="Arial" w:hAnsi="Arial" w:cs="Arial"/>
          <w:b/>
          <w:bCs/>
        </w:rPr>
        <w:t xml:space="preserve"> </w:t>
      </w:r>
      <w:r w:rsidRPr="00EF2F70">
        <w:rPr>
          <w:rFonts w:ascii="Arial" w:hAnsi="Arial" w:cs="Arial"/>
          <w:b/>
          <w:bCs/>
        </w:rPr>
        <w:t>previous</w:t>
      </w:r>
      <w:r w:rsidR="006130B2" w:rsidRPr="00EF2F70">
        <w:rPr>
          <w:rFonts w:ascii="Arial" w:hAnsi="Arial" w:cs="Arial"/>
          <w:b/>
          <w:bCs/>
        </w:rPr>
        <w:t xml:space="preserve"> </w:t>
      </w:r>
      <w:r w:rsidRPr="00EF2F70">
        <w:rPr>
          <w:rFonts w:ascii="Arial" w:hAnsi="Arial" w:cs="Arial"/>
          <w:b/>
          <w:bCs/>
        </w:rPr>
        <w:t>performance</w:t>
      </w:r>
      <w:r w:rsidR="006130B2" w:rsidRPr="00EF2F70">
        <w:rPr>
          <w:rFonts w:ascii="Arial" w:hAnsi="Arial" w:cs="Arial"/>
          <w:b/>
          <w:bCs/>
        </w:rPr>
        <w:t xml:space="preserve"> </w:t>
      </w:r>
      <w:r w:rsidRPr="00EF2F70">
        <w:rPr>
          <w:rFonts w:ascii="Arial" w:hAnsi="Arial" w:cs="Arial"/>
          <w:b/>
          <w:bCs/>
        </w:rPr>
        <w:t>in</w:t>
      </w:r>
      <w:r w:rsidR="006130B2" w:rsidRPr="00EF2F70">
        <w:rPr>
          <w:rFonts w:ascii="Arial" w:hAnsi="Arial" w:cs="Arial"/>
          <w:b/>
          <w:bCs/>
        </w:rPr>
        <w:t xml:space="preserve"> </w:t>
      </w:r>
      <w:r w:rsidRPr="00EF2F70">
        <w:rPr>
          <w:rFonts w:ascii="Arial" w:hAnsi="Arial" w:cs="Arial"/>
          <w:b/>
          <w:bCs/>
        </w:rPr>
        <w:t>delivering</w:t>
      </w:r>
      <w:r w:rsidR="006130B2" w:rsidRPr="00EF2F70">
        <w:rPr>
          <w:rFonts w:ascii="Arial" w:hAnsi="Arial" w:cs="Arial"/>
          <w:b/>
          <w:bCs/>
        </w:rPr>
        <w:t xml:space="preserve"> </w:t>
      </w:r>
      <w:r w:rsidRPr="00EF2F70">
        <w:rPr>
          <w:rFonts w:ascii="Arial" w:hAnsi="Arial" w:cs="Arial"/>
          <w:b/>
          <w:bCs/>
        </w:rPr>
        <w:t>DEECA</w:t>
      </w:r>
      <w:r w:rsidR="006130B2" w:rsidRPr="00EF2F70">
        <w:rPr>
          <w:rFonts w:ascii="Arial" w:hAnsi="Arial" w:cs="Arial"/>
          <w:b/>
          <w:bCs/>
        </w:rPr>
        <w:t xml:space="preserve"> </w:t>
      </w:r>
      <w:r w:rsidRPr="00EF2F70">
        <w:rPr>
          <w:rFonts w:ascii="Arial" w:hAnsi="Arial" w:cs="Arial"/>
          <w:b/>
          <w:bCs/>
        </w:rPr>
        <w:t>projects,</w:t>
      </w:r>
      <w:r w:rsidR="006130B2" w:rsidRPr="00EF2F70">
        <w:rPr>
          <w:rFonts w:ascii="Arial" w:hAnsi="Arial" w:cs="Arial"/>
          <w:b/>
          <w:bCs/>
        </w:rPr>
        <w:t xml:space="preserve"> </w:t>
      </w:r>
      <w:r w:rsidRPr="00EF2F70">
        <w:rPr>
          <w:rFonts w:ascii="Arial" w:hAnsi="Arial" w:cs="Arial"/>
          <w:b/>
          <w:bCs/>
        </w:rPr>
        <w:t>including</w:t>
      </w:r>
      <w:r w:rsidR="006130B2" w:rsidRPr="00EF2F70">
        <w:rPr>
          <w:rFonts w:ascii="Arial" w:hAnsi="Arial" w:cs="Arial"/>
          <w:b/>
          <w:bCs/>
        </w:rPr>
        <w:t xml:space="preserve"> </w:t>
      </w:r>
      <w:r w:rsidRPr="00EF2F70">
        <w:rPr>
          <w:rFonts w:ascii="Arial" w:hAnsi="Arial" w:cs="Arial"/>
          <w:b/>
          <w:bCs/>
        </w:rPr>
        <w:t>projects</w:t>
      </w:r>
      <w:r w:rsidR="006130B2" w:rsidRPr="00EF2F70">
        <w:rPr>
          <w:rFonts w:ascii="Arial" w:hAnsi="Arial" w:cs="Arial"/>
          <w:b/>
          <w:bCs/>
        </w:rPr>
        <w:t xml:space="preserve"> </w:t>
      </w:r>
      <w:r w:rsidRPr="00EF2F70">
        <w:rPr>
          <w:rFonts w:ascii="Arial" w:hAnsi="Arial" w:cs="Arial"/>
          <w:b/>
          <w:bCs/>
        </w:rPr>
        <w:t>funded</w:t>
      </w:r>
      <w:r w:rsidR="006130B2" w:rsidRPr="00EF2F70">
        <w:rPr>
          <w:rFonts w:ascii="Arial" w:hAnsi="Arial" w:cs="Arial"/>
          <w:b/>
          <w:bCs/>
        </w:rPr>
        <w:t xml:space="preserve"> </w:t>
      </w:r>
      <w:r w:rsidRPr="00EF2F70">
        <w:rPr>
          <w:rFonts w:ascii="Arial" w:hAnsi="Arial" w:cs="Arial"/>
          <w:b/>
          <w:bCs/>
        </w:rPr>
        <w:t>under</w:t>
      </w:r>
      <w:r w:rsidR="006130B2" w:rsidRPr="00EF2F70">
        <w:rPr>
          <w:rFonts w:ascii="Arial" w:hAnsi="Arial" w:cs="Arial"/>
          <w:b/>
          <w:bCs/>
        </w:rPr>
        <w:t xml:space="preserve"> </w:t>
      </w:r>
      <w:r w:rsidRPr="00EF2F70">
        <w:rPr>
          <w:rFonts w:ascii="Arial" w:hAnsi="Arial" w:cs="Arial"/>
          <w:b/>
          <w:bCs/>
        </w:rPr>
        <w:t>previous</w:t>
      </w:r>
      <w:r w:rsidR="006130B2" w:rsidRPr="00EF2F70">
        <w:rPr>
          <w:rFonts w:ascii="Arial" w:hAnsi="Arial" w:cs="Arial"/>
          <w:b/>
          <w:bCs/>
        </w:rPr>
        <w:t xml:space="preserve"> </w:t>
      </w:r>
      <w:r w:rsidRPr="00EF2F70">
        <w:rPr>
          <w:rFonts w:ascii="Arial" w:hAnsi="Arial" w:cs="Arial"/>
          <w:b/>
          <w:bCs/>
        </w:rPr>
        <w:t>delivery</w:t>
      </w:r>
      <w:r w:rsidR="006130B2" w:rsidRPr="00EF2F70">
        <w:rPr>
          <w:rFonts w:ascii="Arial" w:hAnsi="Arial" w:cs="Arial"/>
          <w:b/>
          <w:bCs/>
        </w:rPr>
        <w:t xml:space="preserve"> </w:t>
      </w:r>
      <w:r w:rsidRPr="00EF2F70">
        <w:rPr>
          <w:rFonts w:ascii="Arial" w:hAnsi="Arial" w:cs="Arial"/>
          <w:b/>
          <w:bCs/>
        </w:rPr>
        <w:t>phases</w:t>
      </w:r>
      <w:r w:rsidR="006130B2" w:rsidRPr="00EF2F70">
        <w:rPr>
          <w:rFonts w:ascii="Arial" w:hAnsi="Arial" w:cs="Arial"/>
          <w:b/>
          <w:bCs/>
        </w:rPr>
        <w:t xml:space="preserve"> </w:t>
      </w:r>
      <w:r w:rsidRPr="00EF2F70">
        <w:rPr>
          <w:rFonts w:ascii="Arial" w:hAnsi="Arial" w:cs="Arial"/>
          <w:b/>
          <w:bCs/>
        </w:rPr>
        <w:t>of</w:t>
      </w:r>
      <w:r w:rsidR="006130B2" w:rsidRPr="00EF2F70">
        <w:rPr>
          <w:rFonts w:ascii="Arial" w:hAnsi="Arial" w:cs="Arial"/>
          <w:b/>
          <w:bCs/>
        </w:rPr>
        <w:t xml:space="preserve"> </w:t>
      </w:r>
      <w:r w:rsidRPr="00EF2F70">
        <w:rPr>
          <w:rFonts w:ascii="Arial" w:hAnsi="Arial" w:cs="Arial"/>
          <w:b/>
          <w:bCs/>
        </w:rPr>
        <w:t>this</w:t>
      </w:r>
      <w:r w:rsidR="006130B2" w:rsidRPr="00EF2F70">
        <w:rPr>
          <w:rFonts w:ascii="Arial" w:hAnsi="Arial" w:cs="Arial"/>
          <w:b/>
          <w:bCs/>
        </w:rPr>
        <w:t xml:space="preserve"> </w:t>
      </w:r>
      <w:r w:rsidRPr="00EF2F70">
        <w:rPr>
          <w:rFonts w:ascii="Arial" w:hAnsi="Arial" w:cs="Arial"/>
          <w:b/>
          <w:bCs/>
        </w:rPr>
        <w:t>program</w:t>
      </w:r>
      <w:r w:rsidR="006130B2" w:rsidRPr="00EF2F70">
        <w:rPr>
          <w:rFonts w:ascii="Arial" w:hAnsi="Arial" w:cs="Arial"/>
          <w:b/>
          <w:bCs/>
        </w:rPr>
        <w:t xml:space="preserve"> </w:t>
      </w:r>
      <w:r w:rsidRPr="00EF2F70">
        <w:rPr>
          <w:rFonts w:ascii="Arial" w:hAnsi="Arial" w:cs="Arial"/>
          <w:b/>
          <w:bCs/>
        </w:rPr>
        <w:t>will</w:t>
      </w:r>
      <w:r w:rsidR="006130B2" w:rsidRPr="00EF2F70">
        <w:rPr>
          <w:rFonts w:ascii="Arial" w:hAnsi="Arial" w:cs="Arial"/>
          <w:b/>
          <w:bCs/>
        </w:rPr>
        <w:t xml:space="preserve"> </w:t>
      </w:r>
      <w:r w:rsidR="00C37D3A" w:rsidRPr="00EF2F70">
        <w:rPr>
          <w:rFonts w:ascii="Arial" w:hAnsi="Arial" w:cs="Arial"/>
          <w:b/>
          <w:bCs/>
        </w:rPr>
        <w:t xml:space="preserve">also </w:t>
      </w:r>
      <w:r w:rsidRPr="00EF2F70">
        <w:rPr>
          <w:rFonts w:ascii="Arial" w:hAnsi="Arial" w:cs="Arial"/>
          <w:b/>
          <w:bCs/>
        </w:rPr>
        <w:t>be</w:t>
      </w:r>
      <w:r w:rsidR="006130B2" w:rsidRPr="00EF2F70">
        <w:rPr>
          <w:rFonts w:ascii="Arial" w:hAnsi="Arial" w:cs="Arial"/>
          <w:b/>
          <w:bCs/>
        </w:rPr>
        <w:t xml:space="preserve"> </w:t>
      </w:r>
      <w:r w:rsidRPr="00EF2F70">
        <w:rPr>
          <w:rFonts w:ascii="Arial" w:hAnsi="Arial" w:cs="Arial"/>
          <w:b/>
          <w:bCs/>
        </w:rPr>
        <w:t>considered</w:t>
      </w:r>
      <w:r w:rsidR="006130B2" w:rsidRPr="00EF2F70">
        <w:rPr>
          <w:rFonts w:ascii="Arial" w:hAnsi="Arial" w:cs="Arial"/>
          <w:b/>
          <w:bCs/>
        </w:rPr>
        <w:t xml:space="preserve"> </w:t>
      </w:r>
      <w:r w:rsidRPr="00EF2F70">
        <w:rPr>
          <w:rFonts w:ascii="Arial" w:hAnsi="Arial" w:cs="Arial"/>
          <w:b/>
          <w:bCs/>
        </w:rPr>
        <w:t>in</w:t>
      </w:r>
      <w:r w:rsidR="006130B2" w:rsidRPr="00EF2F70">
        <w:rPr>
          <w:rFonts w:ascii="Arial" w:hAnsi="Arial" w:cs="Arial"/>
          <w:b/>
          <w:bCs/>
        </w:rPr>
        <w:t xml:space="preserve"> </w:t>
      </w:r>
      <w:r w:rsidRPr="00EF2F70">
        <w:rPr>
          <w:rFonts w:ascii="Arial" w:hAnsi="Arial" w:cs="Arial"/>
          <w:b/>
          <w:bCs/>
        </w:rPr>
        <w:t>the</w:t>
      </w:r>
      <w:r w:rsidR="006130B2" w:rsidRPr="00EF2F70">
        <w:rPr>
          <w:rFonts w:ascii="Arial" w:hAnsi="Arial" w:cs="Arial"/>
          <w:b/>
          <w:bCs/>
        </w:rPr>
        <w:t xml:space="preserve"> </w:t>
      </w:r>
      <w:r w:rsidRPr="00EF2F70">
        <w:rPr>
          <w:rFonts w:ascii="Arial" w:hAnsi="Arial" w:cs="Arial"/>
          <w:b/>
          <w:bCs/>
        </w:rPr>
        <w:t>assessment</w:t>
      </w:r>
      <w:r w:rsidR="006130B2" w:rsidRPr="00EF2F70">
        <w:rPr>
          <w:rFonts w:ascii="Arial" w:hAnsi="Arial" w:cs="Arial"/>
          <w:b/>
          <w:bCs/>
        </w:rPr>
        <w:t xml:space="preserve"> </w:t>
      </w:r>
      <w:r w:rsidRPr="00EF2F70">
        <w:rPr>
          <w:rFonts w:ascii="Arial" w:hAnsi="Arial" w:cs="Arial"/>
          <w:b/>
          <w:bCs/>
        </w:rPr>
        <w:t>of</w:t>
      </w:r>
      <w:r w:rsidR="006130B2" w:rsidRPr="00EF2F70">
        <w:rPr>
          <w:rFonts w:ascii="Arial" w:hAnsi="Arial" w:cs="Arial"/>
          <w:b/>
          <w:bCs/>
        </w:rPr>
        <w:t xml:space="preserve"> </w:t>
      </w:r>
      <w:r w:rsidRPr="00EF2F70">
        <w:rPr>
          <w:rFonts w:ascii="Arial" w:hAnsi="Arial" w:cs="Arial"/>
          <w:b/>
          <w:bCs/>
        </w:rPr>
        <w:t>this</w:t>
      </w:r>
      <w:r w:rsidR="006130B2" w:rsidRPr="00EF2F70">
        <w:rPr>
          <w:rFonts w:ascii="Arial" w:hAnsi="Arial" w:cs="Arial"/>
          <w:b/>
          <w:bCs/>
        </w:rPr>
        <w:t xml:space="preserve"> </w:t>
      </w:r>
      <w:r w:rsidRPr="00EF2F70">
        <w:rPr>
          <w:rFonts w:ascii="Arial" w:hAnsi="Arial" w:cs="Arial"/>
          <w:b/>
          <w:bCs/>
        </w:rPr>
        <w:t>criterion.</w:t>
      </w:r>
    </w:p>
    <w:p w14:paraId="2BFCAC53" w14:textId="75665435" w:rsidR="00C60C74" w:rsidRPr="00CA2396" w:rsidRDefault="005B3080" w:rsidP="00D6256A">
      <w:pPr>
        <w:pStyle w:val="Heading1"/>
        <w:rPr>
          <w:rFonts w:ascii="Arial" w:hAnsi="Arial" w:cs="Arial"/>
        </w:rPr>
      </w:pPr>
      <w:bookmarkStart w:id="35" w:name="_Toc182232860"/>
      <w:r w:rsidRPr="00CA2396">
        <w:rPr>
          <w:rFonts w:ascii="Arial" w:hAnsi="Arial" w:cs="Arial"/>
        </w:rPr>
        <w:t>What</w:t>
      </w:r>
      <w:r w:rsidR="006130B2" w:rsidRPr="00CA2396">
        <w:rPr>
          <w:rFonts w:ascii="Arial" w:hAnsi="Arial" w:cs="Arial"/>
        </w:rPr>
        <w:t xml:space="preserve"> </w:t>
      </w:r>
      <w:r w:rsidRPr="00CA2396">
        <w:rPr>
          <w:rFonts w:ascii="Arial" w:hAnsi="Arial" w:cs="Arial"/>
        </w:rPr>
        <w:t>supporting</w:t>
      </w:r>
      <w:r w:rsidR="006130B2" w:rsidRPr="00CA2396">
        <w:rPr>
          <w:rFonts w:ascii="Arial" w:hAnsi="Arial" w:cs="Arial"/>
        </w:rPr>
        <w:t xml:space="preserve"> </w:t>
      </w:r>
      <w:r w:rsidRPr="00CA2396">
        <w:rPr>
          <w:rFonts w:ascii="Arial" w:hAnsi="Arial" w:cs="Arial"/>
        </w:rPr>
        <w:t>documents</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need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provided?</w:t>
      </w:r>
      <w:bookmarkEnd w:id="35"/>
    </w:p>
    <w:p w14:paraId="176BBCA1" w14:textId="6CCD830D" w:rsidR="00C60C74" w:rsidRPr="00CA2396" w:rsidRDefault="005B3080" w:rsidP="00D6256A">
      <w:pPr>
        <w:pStyle w:val="Normalbeforebullets"/>
        <w:rPr>
          <w:rFonts w:ascii="Arial" w:hAnsi="Arial" w:cs="Arial"/>
        </w:rPr>
      </w:pPr>
      <w:r w:rsidRPr="00CA2396">
        <w:rPr>
          <w:rFonts w:ascii="Arial" w:hAnsi="Arial" w:cs="Arial"/>
        </w:rPr>
        <w:t>Please</w:t>
      </w:r>
      <w:r w:rsidR="006130B2" w:rsidRPr="00CA2396">
        <w:rPr>
          <w:rFonts w:ascii="Arial" w:hAnsi="Arial" w:cs="Arial"/>
        </w:rPr>
        <w:t xml:space="preserve"> </w:t>
      </w:r>
      <w:r w:rsidRPr="00CA2396">
        <w:rPr>
          <w:rFonts w:ascii="Arial" w:hAnsi="Arial" w:cs="Arial"/>
        </w:rPr>
        <w:t>submit</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following</w:t>
      </w:r>
      <w:r w:rsidR="006130B2" w:rsidRPr="00CA2396">
        <w:rPr>
          <w:rFonts w:ascii="Arial" w:hAnsi="Arial" w:cs="Arial"/>
        </w:rPr>
        <w:t xml:space="preserve"> </w:t>
      </w:r>
      <w:r w:rsidRPr="00CA2396">
        <w:rPr>
          <w:rFonts w:ascii="Arial" w:hAnsi="Arial" w:cs="Arial"/>
        </w:rPr>
        <w:t>documents</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as</w:t>
      </w:r>
      <w:r w:rsidR="006130B2" w:rsidRPr="00CA2396">
        <w:rPr>
          <w:rFonts w:ascii="Arial" w:hAnsi="Arial" w:cs="Arial"/>
        </w:rPr>
        <w:t xml:space="preserve"> </w:t>
      </w:r>
      <w:r w:rsidRPr="00CA2396">
        <w:rPr>
          <w:rFonts w:ascii="Arial" w:hAnsi="Arial" w:cs="Arial"/>
        </w:rPr>
        <w:t>appropriate:</w:t>
      </w:r>
    </w:p>
    <w:p w14:paraId="1B30231D" w14:textId="04D84D40" w:rsidR="00C60C74" w:rsidRPr="00CA2396" w:rsidRDefault="005B3080" w:rsidP="00D6256A">
      <w:pPr>
        <w:pStyle w:val="Bullet"/>
      </w:pPr>
      <w:r w:rsidRPr="00CA2396">
        <w:t>Relevant</w:t>
      </w:r>
      <w:r w:rsidR="006130B2" w:rsidRPr="00CA2396">
        <w:t xml:space="preserve"> </w:t>
      </w:r>
      <w:r w:rsidRPr="00CA2396">
        <w:t>templates</w:t>
      </w:r>
      <w:r w:rsidR="006130B2" w:rsidRPr="00CA2396">
        <w:t xml:space="preserve"> </w:t>
      </w:r>
      <w:r w:rsidRPr="00CA2396">
        <w:t>relating</w:t>
      </w:r>
      <w:r w:rsidR="006130B2" w:rsidRPr="00CA2396">
        <w:t xml:space="preserve"> </w:t>
      </w:r>
      <w:r w:rsidRPr="00CA2396">
        <w:t>to</w:t>
      </w:r>
      <w:r w:rsidR="006130B2" w:rsidRPr="00CA2396">
        <w:t xml:space="preserve"> </w:t>
      </w:r>
      <w:r w:rsidRPr="00CA2396">
        <w:t>project</w:t>
      </w:r>
      <w:r w:rsidR="006130B2" w:rsidRPr="00CA2396">
        <w:t xml:space="preserve"> </w:t>
      </w:r>
      <w:r w:rsidRPr="00CA2396">
        <w:t>budget</w:t>
      </w:r>
      <w:r w:rsidR="006130B2" w:rsidRPr="00CA2396">
        <w:t xml:space="preserve"> </w:t>
      </w:r>
      <w:r w:rsidRPr="00CA2396">
        <w:t>and</w:t>
      </w:r>
      <w:r w:rsidR="006130B2" w:rsidRPr="00CA2396">
        <w:t xml:space="preserve"> </w:t>
      </w:r>
      <w:r w:rsidRPr="00CA2396">
        <w:t>indication</w:t>
      </w:r>
      <w:r w:rsidR="006130B2" w:rsidRPr="00CA2396">
        <w:t xml:space="preserve"> </w:t>
      </w:r>
      <w:r w:rsidRPr="00CA2396">
        <w:t>of</w:t>
      </w:r>
      <w:r w:rsidR="006130B2" w:rsidRPr="00CA2396">
        <w:t xml:space="preserve"> </w:t>
      </w:r>
      <w:r w:rsidRPr="00CA2396">
        <w:t>tree</w:t>
      </w:r>
      <w:r w:rsidR="006130B2" w:rsidRPr="00CA2396">
        <w:t xml:space="preserve"> </w:t>
      </w:r>
      <w:r w:rsidRPr="00CA2396">
        <w:t>numbers</w:t>
      </w:r>
      <w:r w:rsidR="006130B2" w:rsidRPr="00CA2396">
        <w:t xml:space="preserve"> </w:t>
      </w:r>
      <w:r w:rsidRPr="00CA2396">
        <w:t>and</w:t>
      </w:r>
      <w:r w:rsidR="006130B2" w:rsidRPr="00CA2396">
        <w:t xml:space="preserve"> </w:t>
      </w:r>
      <w:r w:rsidRPr="00CA2396">
        <w:t>species</w:t>
      </w:r>
      <w:r w:rsidR="006130B2" w:rsidRPr="00CA2396">
        <w:t xml:space="preserve"> </w:t>
      </w:r>
      <w:r w:rsidRPr="00CA2396">
        <w:t>in</w:t>
      </w:r>
      <w:r w:rsidR="006130B2" w:rsidRPr="00CA2396">
        <w:t xml:space="preserve"> </w:t>
      </w:r>
      <w:r w:rsidRPr="00CA2396">
        <w:t>the</w:t>
      </w:r>
      <w:r w:rsidR="006130B2" w:rsidRPr="00CA2396">
        <w:t xml:space="preserve"> </w:t>
      </w:r>
      <w:r w:rsidRPr="00CA2396">
        <w:t>agreed</w:t>
      </w:r>
      <w:r w:rsidR="006130B2" w:rsidRPr="00CA2396">
        <w:t xml:space="preserve"> </w:t>
      </w:r>
      <w:r w:rsidRPr="00CA2396">
        <w:t>format</w:t>
      </w:r>
      <w:r w:rsidR="006130B2" w:rsidRPr="00CA2396">
        <w:t xml:space="preserve"> </w:t>
      </w:r>
      <w:r w:rsidRPr="00CA2396">
        <w:t>(this</w:t>
      </w:r>
      <w:r w:rsidR="006130B2" w:rsidRPr="00CA2396">
        <w:t xml:space="preserve"> </w:t>
      </w:r>
      <w:r w:rsidRPr="00CA2396">
        <w:t>will</w:t>
      </w:r>
      <w:r w:rsidR="006130B2" w:rsidRPr="00CA2396">
        <w:t xml:space="preserve"> </w:t>
      </w:r>
      <w:r w:rsidRPr="00CA2396">
        <w:t>be</w:t>
      </w:r>
      <w:r w:rsidR="006130B2" w:rsidRPr="00CA2396">
        <w:t xml:space="preserve"> </w:t>
      </w:r>
      <w:r w:rsidRPr="00CA2396">
        <w:t>provided</w:t>
      </w:r>
      <w:r w:rsidR="006130B2" w:rsidRPr="00CA2396">
        <w:t xml:space="preserve"> </w:t>
      </w:r>
      <w:r w:rsidRPr="00CA2396">
        <w:t>as</w:t>
      </w:r>
      <w:r w:rsidR="006130B2" w:rsidRPr="00CA2396">
        <w:t xml:space="preserve"> </w:t>
      </w:r>
      <w:r w:rsidRPr="00CA2396">
        <w:t>part</w:t>
      </w:r>
      <w:r w:rsidR="006130B2" w:rsidRPr="00CA2396">
        <w:t xml:space="preserve"> </w:t>
      </w:r>
      <w:r w:rsidRPr="00CA2396">
        <w:t>of</w:t>
      </w:r>
      <w:r w:rsidR="006130B2" w:rsidRPr="00CA2396">
        <w:t xml:space="preserve"> </w:t>
      </w:r>
      <w:r w:rsidRPr="00CA2396">
        <w:t>the</w:t>
      </w:r>
      <w:r w:rsidR="006130B2" w:rsidRPr="00CA2396">
        <w:t xml:space="preserve"> </w:t>
      </w:r>
      <w:r w:rsidRPr="00CA2396">
        <w:t>online</w:t>
      </w:r>
      <w:r w:rsidR="006130B2" w:rsidRPr="00CA2396">
        <w:t xml:space="preserve"> </w:t>
      </w:r>
      <w:r w:rsidRPr="00CA2396">
        <w:t>application</w:t>
      </w:r>
      <w:r w:rsidR="006130B2" w:rsidRPr="00CA2396">
        <w:t xml:space="preserve"> </w:t>
      </w:r>
      <w:r w:rsidRPr="00CA2396">
        <w:t>process</w:t>
      </w:r>
      <w:proofErr w:type="gramStart"/>
      <w:r w:rsidRPr="00CA2396">
        <w:t>);</w:t>
      </w:r>
      <w:proofErr w:type="gramEnd"/>
    </w:p>
    <w:p w14:paraId="20BFD2F9" w14:textId="22E3D0A7" w:rsidR="00C60C74" w:rsidRPr="00CA2396" w:rsidRDefault="005B3080" w:rsidP="00D6256A">
      <w:pPr>
        <w:pStyle w:val="Bullet"/>
      </w:pPr>
      <w:r w:rsidRPr="00CA2396">
        <w:t>Evidence</w:t>
      </w:r>
      <w:r w:rsidR="006130B2" w:rsidRPr="00CA2396">
        <w:t xml:space="preserve"> </w:t>
      </w:r>
      <w:r w:rsidRPr="00CA2396">
        <w:t>of</w:t>
      </w:r>
      <w:r w:rsidR="006130B2" w:rsidRPr="00CA2396">
        <w:t xml:space="preserve"> </w:t>
      </w:r>
      <w:r w:rsidRPr="00CA2396">
        <w:t>confirmation</w:t>
      </w:r>
      <w:r w:rsidR="006130B2" w:rsidRPr="00CA2396">
        <w:t xml:space="preserve"> </w:t>
      </w:r>
      <w:r w:rsidRPr="00CA2396">
        <w:t>of</w:t>
      </w:r>
      <w:r w:rsidR="006130B2" w:rsidRPr="00CA2396">
        <w:t xml:space="preserve"> </w:t>
      </w:r>
      <w:r w:rsidRPr="00CA2396">
        <w:t>other</w:t>
      </w:r>
      <w:r w:rsidR="006130B2" w:rsidRPr="00CA2396">
        <w:t xml:space="preserve"> </w:t>
      </w:r>
      <w:r w:rsidRPr="00CA2396">
        <w:t>funding</w:t>
      </w:r>
      <w:r w:rsidR="006130B2" w:rsidRPr="00CA2396">
        <w:t xml:space="preserve"> </w:t>
      </w:r>
      <w:proofErr w:type="gramStart"/>
      <w:r w:rsidRPr="00CA2396">
        <w:t>sources;</w:t>
      </w:r>
      <w:proofErr w:type="gramEnd"/>
    </w:p>
    <w:p w14:paraId="7A0D6036" w14:textId="32FA1F7E" w:rsidR="00C60C74" w:rsidRPr="00CA2396" w:rsidRDefault="005B3080" w:rsidP="00D6256A">
      <w:pPr>
        <w:pStyle w:val="Bullet"/>
      </w:pPr>
      <w:r w:rsidRPr="00CA2396">
        <w:t>Written</w:t>
      </w:r>
      <w:r w:rsidR="006130B2" w:rsidRPr="00CA2396">
        <w:t xml:space="preserve"> </w:t>
      </w:r>
      <w:r w:rsidRPr="00CA2396">
        <w:t>consent</w:t>
      </w:r>
      <w:r w:rsidR="006130B2" w:rsidRPr="00CA2396">
        <w:t xml:space="preserve"> </w:t>
      </w:r>
      <w:r w:rsidRPr="00CA2396">
        <w:t>from</w:t>
      </w:r>
      <w:r w:rsidR="006130B2" w:rsidRPr="00CA2396">
        <w:t xml:space="preserve"> </w:t>
      </w:r>
      <w:r w:rsidRPr="00CA2396">
        <w:t>the</w:t>
      </w:r>
      <w:r w:rsidR="006130B2" w:rsidRPr="00CA2396">
        <w:t xml:space="preserve"> </w:t>
      </w:r>
      <w:r w:rsidRPr="00CA2396">
        <w:t>relevant</w:t>
      </w:r>
      <w:r w:rsidR="006130B2" w:rsidRPr="00CA2396">
        <w:t xml:space="preserve"> </w:t>
      </w:r>
      <w:r w:rsidRPr="00CA2396">
        <w:t>public</w:t>
      </w:r>
      <w:r w:rsidR="006130B2" w:rsidRPr="00CA2396">
        <w:t xml:space="preserve"> </w:t>
      </w:r>
      <w:r w:rsidRPr="00CA2396">
        <w:t>land</w:t>
      </w:r>
      <w:r w:rsidR="006130B2" w:rsidRPr="00CA2396">
        <w:t xml:space="preserve"> </w:t>
      </w:r>
      <w:r w:rsidRPr="00CA2396">
        <w:t>manager</w:t>
      </w:r>
      <w:r w:rsidR="006130B2" w:rsidRPr="00CA2396">
        <w:t xml:space="preserve"> </w:t>
      </w:r>
      <w:r w:rsidRPr="00CA2396">
        <w:t>or</w:t>
      </w:r>
      <w:r w:rsidR="006130B2" w:rsidRPr="00CA2396">
        <w:t xml:space="preserve"> </w:t>
      </w:r>
      <w:r w:rsidRPr="00CA2396">
        <w:t>private</w:t>
      </w:r>
      <w:r w:rsidR="006130B2" w:rsidRPr="00CA2396">
        <w:t xml:space="preserve"> </w:t>
      </w:r>
      <w:r w:rsidRPr="00CA2396">
        <w:t>landowner</w:t>
      </w:r>
      <w:r w:rsidR="006130B2" w:rsidRPr="00CA2396">
        <w:t xml:space="preserve"> </w:t>
      </w:r>
      <w:r w:rsidRPr="00CA2396">
        <w:t>to</w:t>
      </w:r>
      <w:r w:rsidR="006130B2" w:rsidRPr="00CA2396">
        <w:t xml:space="preserve"> </w:t>
      </w:r>
      <w:r w:rsidRPr="00CA2396">
        <w:t>undertake</w:t>
      </w:r>
      <w:r w:rsidR="006130B2" w:rsidRPr="00CA2396">
        <w:t xml:space="preserve"> </w:t>
      </w:r>
      <w:r w:rsidRPr="00CA2396">
        <w:t>the</w:t>
      </w:r>
      <w:r w:rsidR="006130B2" w:rsidRPr="00CA2396">
        <w:t xml:space="preserve"> </w:t>
      </w:r>
      <w:r w:rsidRPr="00CA2396">
        <w:t>activity</w:t>
      </w:r>
      <w:r w:rsidR="006130B2" w:rsidRPr="00CA2396">
        <w:t xml:space="preserve"> </w:t>
      </w:r>
      <w:r w:rsidRPr="00CA2396">
        <w:t>(not</w:t>
      </w:r>
      <w:r w:rsidR="006130B2" w:rsidRPr="00CA2396">
        <w:t xml:space="preserve"> </w:t>
      </w:r>
      <w:r w:rsidRPr="00CA2396">
        <w:t>required</w:t>
      </w:r>
      <w:r w:rsidR="006130B2" w:rsidRPr="00CA2396">
        <w:t xml:space="preserve"> </w:t>
      </w:r>
      <w:r w:rsidRPr="00CA2396">
        <w:t>if</w:t>
      </w:r>
      <w:r w:rsidR="006130B2" w:rsidRPr="00CA2396">
        <w:t xml:space="preserve"> </w:t>
      </w:r>
      <w:r w:rsidRPr="00CA2396">
        <w:t>the</w:t>
      </w:r>
      <w:r w:rsidR="006130B2" w:rsidRPr="00CA2396">
        <w:t xml:space="preserve"> </w:t>
      </w:r>
      <w:r w:rsidRPr="00CA2396">
        <w:t>applicant</w:t>
      </w:r>
      <w:r w:rsidR="006130B2" w:rsidRPr="00CA2396">
        <w:t xml:space="preserve"> </w:t>
      </w:r>
      <w:r w:rsidRPr="00CA2396">
        <w:t>owns</w:t>
      </w:r>
      <w:r w:rsidR="006130B2" w:rsidRPr="00CA2396">
        <w:t xml:space="preserve"> </w:t>
      </w:r>
      <w:r w:rsidRPr="00CA2396">
        <w:t>and</w:t>
      </w:r>
      <w:r w:rsidR="006130B2" w:rsidRPr="00CA2396">
        <w:t xml:space="preserve"> </w:t>
      </w:r>
      <w:r w:rsidRPr="00CA2396">
        <w:t>manages</w:t>
      </w:r>
      <w:r w:rsidR="006130B2" w:rsidRPr="00CA2396">
        <w:t xml:space="preserve"> </w:t>
      </w:r>
      <w:r w:rsidRPr="00CA2396">
        <w:t>the</w:t>
      </w:r>
      <w:r w:rsidR="006130B2" w:rsidRPr="00CA2396">
        <w:t xml:space="preserve"> </w:t>
      </w:r>
      <w:r w:rsidRPr="00CA2396">
        <w:t>land</w:t>
      </w:r>
      <w:proofErr w:type="gramStart"/>
      <w:r w:rsidRPr="00CA2396">
        <w:t>);</w:t>
      </w:r>
      <w:proofErr w:type="gramEnd"/>
    </w:p>
    <w:p w14:paraId="6E30FBF0" w14:textId="25AAE144" w:rsidR="00C60C74" w:rsidRPr="00CA2396" w:rsidRDefault="005B3080" w:rsidP="00D6256A">
      <w:pPr>
        <w:pStyle w:val="Bullet"/>
      </w:pPr>
      <w:r w:rsidRPr="00CA2396">
        <w:t>Approval</w:t>
      </w:r>
      <w:r w:rsidR="006130B2" w:rsidRPr="00CA2396">
        <w:t xml:space="preserve"> </w:t>
      </w:r>
      <w:r w:rsidRPr="00CA2396">
        <w:t>for</w:t>
      </w:r>
      <w:r w:rsidR="006130B2" w:rsidRPr="00CA2396">
        <w:t xml:space="preserve"> </w:t>
      </w:r>
      <w:r w:rsidRPr="00CA2396">
        <w:t>appropriate</w:t>
      </w:r>
      <w:r w:rsidR="006130B2" w:rsidRPr="00CA2396">
        <w:t xml:space="preserve"> </w:t>
      </w:r>
      <w:r w:rsidRPr="00CA2396">
        <w:t>works</w:t>
      </w:r>
      <w:r w:rsidR="006130B2" w:rsidRPr="00CA2396">
        <w:t xml:space="preserve"> </w:t>
      </w:r>
      <w:r w:rsidRPr="00CA2396">
        <w:t>permit/s</w:t>
      </w:r>
      <w:r w:rsidR="006130B2" w:rsidRPr="00CA2396">
        <w:t xml:space="preserve"> </w:t>
      </w:r>
      <w:r w:rsidRPr="00CA2396">
        <w:t>from</w:t>
      </w:r>
      <w:r w:rsidR="006130B2" w:rsidRPr="00CA2396">
        <w:t xml:space="preserve"> </w:t>
      </w:r>
      <w:r w:rsidRPr="00CA2396">
        <w:t>councils</w:t>
      </w:r>
      <w:r w:rsidR="006130B2" w:rsidRPr="00CA2396">
        <w:t xml:space="preserve"> </w:t>
      </w:r>
      <w:r w:rsidRPr="00CA2396">
        <w:t>or</w:t>
      </w:r>
      <w:r w:rsidR="006130B2" w:rsidRPr="00CA2396">
        <w:t xml:space="preserve"> </w:t>
      </w:r>
      <w:r w:rsidRPr="00CA2396">
        <w:t>other</w:t>
      </w:r>
      <w:r w:rsidR="006130B2" w:rsidRPr="00CA2396">
        <w:t xml:space="preserve"> </w:t>
      </w:r>
      <w:proofErr w:type="gramStart"/>
      <w:r w:rsidRPr="00CA2396">
        <w:t>authorities;</w:t>
      </w:r>
      <w:proofErr w:type="gramEnd"/>
    </w:p>
    <w:p w14:paraId="683E1DFF" w14:textId="5BA15603" w:rsidR="00C60C74" w:rsidRPr="00CA2396" w:rsidRDefault="005B3080" w:rsidP="00D6256A">
      <w:pPr>
        <w:pStyle w:val="Bullet"/>
      </w:pPr>
      <w:r w:rsidRPr="00CA2396">
        <w:t>Map/s</w:t>
      </w:r>
      <w:r w:rsidR="006130B2" w:rsidRPr="00CA2396">
        <w:t xml:space="preserve"> </w:t>
      </w:r>
      <w:r w:rsidRPr="00CA2396">
        <w:t>of</w:t>
      </w:r>
      <w:r w:rsidR="006130B2" w:rsidRPr="00CA2396">
        <w:t xml:space="preserve"> </w:t>
      </w:r>
      <w:r w:rsidRPr="00CA2396">
        <w:t>proposed</w:t>
      </w:r>
      <w:r w:rsidR="006130B2" w:rsidRPr="00CA2396">
        <w:t xml:space="preserve"> </w:t>
      </w:r>
      <w:r w:rsidRPr="00CA2396">
        <w:t>planting</w:t>
      </w:r>
      <w:r w:rsidR="006130B2" w:rsidRPr="00CA2396">
        <w:t xml:space="preserve"> </w:t>
      </w:r>
      <w:proofErr w:type="gramStart"/>
      <w:r w:rsidRPr="00CA2396">
        <w:t>locations;</w:t>
      </w:r>
      <w:proofErr w:type="gramEnd"/>
    </w:p>
    <w:p w14:paraId="3211AA90" w14:textId="5849D904" w:rsidR="00C60C74" w:rsidRPr="00CA2396" w:rsidRDefault="005B3080" w:rsidP="00D6256A">
      <w:pPr>
        <w:pStyle w:val="Bulletlast"/>
      </w:pPr>
      <w:r w:rsidRPr="00CA2396">
        <w:t>Any</w:t>
      </w:r>
      <w:r w:rsidR="006130B2" w:rsidRPr="00CA2396">
        <w:t xml:space="preserve"> </w:t>
      </w:r>
      <w:r w:rsidRPr="00CA2396">
        <w:t>relevant</w:t>
      </w:r>
      <w:r w:rsidR="006130B2" w:rsidRPr="00CA2396">
        <w:t xml:space="preserve"> </w:t>
      </w:r>
      <w:r w:rsidRPr="00CA2396">
        <w:t>supporting</w:t>
      </w:r>
      <w:r w:rsidR="006130B2" w:rsidRPr="00CA2396">
        <w:t xml:space="preserve"> </w:t>
      </w:r>
      <w:r w:rsidRPr="00CA2396">
        <w:t>strategies</w:t>
      </w:r>
      <w:r w:rsidR="006130B2" w:rsidRPr="00CA2396">
        <w:t xml:space="preserve"> </w:t>
      </w:r>
      <w:r w:rsidRPr="00CA2396">
        <w:t>or</w:t>
      </w:r>
      <w:r w:rsidR="006130B2" w:rsidRPr="00CA2396">
        <w:t xml:space="preserve"> </w:t>
      </w:r>
      <w:r w:rsidRPr="00CA2396">
        <w:t>plans</w:t>
      </w:r>
      <w:r w:rsidR="006130B2" w:rsidRPr="00CA2396">
        <w:t xml:space="preserve"> </w:t>
      </w:r>
      <w:r w:rsidRPr="00CA2396">
        <w:t>(e.g.</w:t>
      </w:r>
      <w:r w:rsidR="006130B2" w:rsidRPr="00CA2396">
        <w:t xml:space="preserve"> </w:t>
      </w:r>
      <w:r w:rsidRPr="00CA2396">
        <w:t>Urban</w:t>
      </w:r>
      <w:r w:rsidR="006130B2" w:rsidRPr="00CA2396">
        <w:t xml:space="preserve"> </w:t>
      </w:r>
      <w:r w:rsidRPr="00CA2396">
        <w:t>Forest,</w:t>
      </w:r>
      <w:r w:rsidR="006130B2" w:rsidRPr="00CA2396">
        <w:t xml:space="preserve"> </w:t>
      </w:r>
      <w:r w:rsidRPr="00CA2396">
        <w:t>Urban</w:t>
      </w:r>
      <w:r w:rsidR="006130B2" w:rsidRPr="00CA2396">
        <w:t xml:space="preserve"> </w:t>
      </w:r>
      <w:r w:rsidRPr="00CA2396">
        <w:t>Cooling</w:t>
      </w:r>
      <w:r w:rsidR="006130B2" w:rsidRPr="00CA2396">
        <w:t xml:space="preserve"> </w:t>
      </w:r>
      <w:r w:rsidRPr="00CA2396">
        <w:t>or</w:t>
      </w:r>
      <w:r w:rsidR="006130B2" w:rsidRPr="00CA2396">
        <w:t xml:space="preserve"> </w:t>
      </w:r>
      <w:r w:rsidRPr="00CA2396">
        <w:t>Vegetation</w:t>
      </w:r>
      <w:r w:rsidR="006130B2" w:rsidRPr="00CA2396">
        <w:t xml:space="preserve"> </w:t>
      </w:r>
      <w:r w:rsidRPr="00CA2396">
        <w:t>strategies,</w:t>
      </w:r>
      <w:r w:rsidR="006130B2" w:rsidRPr="00CA2396">
        <w:t xml:space="preserve"> </w:t>
      </w:r>
      <w:r w:rsidRPr="00CA2396">
        <w:t>etc).</w:t>
      </w:r>
      <w:r w:rsidR="006130B2" w:rsidRPr="00CA2396">
        <w:t xml:space="preserve"> </w:t>
      </w:r>
    </w:p>
    <w:p w14:paraId="3EB16EBC" w14:textId="6E6C11D5" w:rsidR="00C60C74" w:rsidRPr="00CA2396" w:rsidRDefault="005B3080" w:rsidP="00D6256A">
      <w:pPr>
        <w:pStyle w:val="Heading1"/>
        <w:rPr>
          <w:rFonts w:ascii="Arial" w:hAnsi="Arial" w:cs="Arial"/>
        </w:rPr>
      </w:pPr>
      <w:bookmarkStart w:id="36" w:name="_Toc182232861"/>
      <w:r w:rsidRPr="00CA2396">
        <w:rPr>
          <w:rFonts w:ascii="Arial" w:hAnsi="Arial" w:cs="Arial"/>
        </w:rPr>
        <w:t>What</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conditions?</w:t>
      </w:r>
      <w:bookmarkEnd w:id="36"/>
    </w:p>
    <w:p w14:paraId="37F1F94A" w14:textId="4C616478" w:rsidR="00C60C74" w:rsidRPr="00CA2396" w:rsidRDefault="005B3080" w:rsidP="00D6256A">
      <w:pPr>
        <w:pStyle w:val="Heading2"/>
        <w:rPr>
          <w:rFonts w:ascii="Arial" w:hAnsi="Arial" w:cs="Arial"/>
        </w:rPr>
      </w:pPr>
      <w:bookmarkStart w:id="37" w:name="_Toc142059137"/>
      <w:bookmarkStart w:id="38" w:name="_Toc182232862"/>
      <w:r w:rsidRPr="00CA2396">
        <w:rPr>
          <w:rFonts w:ascii="Arial" w:hAnsi="Arial" w:cs="Arial"/>
        </w:rPr>
        <w:t>Funding</w:t>
      </w:r>
      <w:r w:rsidR="006130B2" w:rsidRPr="00CA2396">
        <w:rPr>
          <w:rFonts w:ascii="Arial" w:hAnsi="Arial" w:cs="Arial"/>
        </w:rPr>
        <w:t xml:space="preserve"> </w:t>
      </w:r>
      <w:r w:rsidRPr="00CA2396">
        <w:rPr>
          <w:rFonts w:ascii="Arial" w:hAnsi="Arial" w:cs="Arial"/>
        </w:rPr>
        <w:t>agreements</w:t>
      </w:r>
      <w:bookmarkEnd w:id="37"/>
      <w:bookmarkEnd w:id="38"/>
    </w:p>
    <w:p w14:paraId="58F5614D" w14:textId="733FC6D1" w:rsidR="00C60C74" w:rsidRPr="00CA2396" w:rsidRDefault="005B3080" w:rsidP="00CA2396">
      <w:pPr>
        <w:pStyle w:val="BodyText"/>
        <w:rPr>
          <w:sz w:val="24"/>
          <w:szCs w:val="36"/>
        </w:rPr>
      </w:pPr>
      <w:r w:rsidRPr="00CA2396">
        <w:rPr>
          <w:sz w:val="24"/>
          <w:szCs w:val="36"/>
        </w:rPr>
        <w:t>Successful</w:t>
      </w:r>
      <w:r w:rsidR="006130B2" w:rsidRPr="00CA2396">
        <w:rPr>
          <w:sz w:val="24"/>
          <w:szCs w:val="36"/>
        </w:rPr>
        <w:t xml:space="preserve"> </w:t>
      </w:r>
      <w:r w:rsidRPr="00CA2396">
        <w:rPr>
          <w:sz w:val="24"/>
          <w:szCs w:val="36"/>
        </w:rPr>
        <w:t>applicants</w:t>
      </w:r>
      <w:r w:rsidR="006130B2" w:rsidRPr="00CA2396">
        <w:rPr>
          <w:sz w:val="24"/>
          <w:szCs w:val="36"/>
        </w:rPr>
        <w:t xml:space="preserve"> </w:t>
      </w:r>
      <w:r w:rsidRPr="00CA2396">
        <w:rPr>
          <w:sz w:val="24"/>
          <w:szCs w:val="36"/>
        </w:rPr>
        <w:t>must</w:t>
      </w:r>
      <w:r w:rsidR="006130B2" w:rsidRPr="00CA2396">
        <w:rPr>
          <w:sz w:val="24"/>
          <w:szCs w:val="36"/>
        </w:rPr>
        <w:t xml:space="preserve"> </w:t>
      </w:r>
      <w:r w:rsidRPr="00CA2396">
        <w:rPr>
          <w:sz w:val="24"/>
          <w:szCs w:val="36"/>
        </w:rPr>
        <w:t>enter</w:t>
      </w:r>
      <w:r w:rsidR="006130B2" w:rsidRPr="00CA2396">
        <w:rPr>
          <w:sz w:val="24"/>
          <w:szCs w:val="36"/>
        </w:rPr>
        <w:t xml:space="preserve"> </w:t>
      </w:r>
      <w:r w:rsidRPr="00CA2396">
        <w:rPr>
          <w:sz w:val="24"/>
          <w:szCs w:val="36"/>
        </w:rPr>
        <w:t>into</w:t>
      </w:r>
      <w:r w:rsidR="006130B2" w:rsidRPr="00CA2396">
        <w:rPr>
          <w:sz w:val="24"/>
          <w:szCs w:val="36"/>
        </w:rPr>
        <w:t xml:space="preserve"> </w:t>
      </w:r>
      <w:r w:rsidRPr="00CA2396">
        <w:rPr>
          <w:sz w:val="24"/>
          <w:szCs w:val="36"/>
        </w:rPr>
        <w:t>a</w:t>
      </w:r>
      <w:r w:rsidR="006130B2" w:rsidRPr="00CA2396">
        <w:rPr>
          <w:sz w:val="24"/>
          <w:szCs w:val="36"/>
        </w:rPr>
        <w:t xml:space="preserve"> </w:t>
      </w:r>
      <w:r w:rsidRPr="00CA2396">
        <w:rPr>
          <w:sz w:val="24"/>
          <w:szCs w:val="36"/>
        </w:rPr>
        <w:t>funding</w:t>
      </w:r>
      <w:r w:rsidR="006130B2" w:rsidRPr="00CA2396">
        <w:rPr>
          <w:sz w:val="24"/>
          <w:szCs w:val="36"/>
        </w:rPr>
        <w:t xml:space="preserve"> </w:t>
      </w:r>
      <w:r w:rsidRPr="00CA2396">
        <w:rPr>
          <w:sz w:val="24"/>
          <w:szCs w:val="36"/>
        </w:rPr>
        <w:t>agreement</w:t>
      </w:r>
      <w:r w:rsidR="006130B2" w:rsidRPr="00CA2396">
        <w:rPr>
          <w:sz w:val="24"/>
          <w:szCs w:val="36"/>
        </w:rPr>
        <w:t xml:space="preserve"> </w:t>
      </w:r>
      <w:r w:rsidRPr="00CA2396">
        <w:rPr>
          <w:sz w:val="24"/>
          <w:szCs w:val="36"/>
        </w:rPr>
        <w:t>with</w:t>
      </w:r>
      <w:r w:rsidR="006130B2" w:rsidRPr="00CA2396">
        <w:rPr>
          <w:sz w:val="24"/>
          <w:szCs w:val="36"/>
        </w:rPr>
        <w:t xml:space="preserve"> </w:t>
      </w:r>
      <w:r w:rsidRPr="00CA2396">
        <w:rPr>
          <w:sz w:val="24"/>
          <w:szCs w:val="36"/>
        </w:rPr>
        <w:t>DEECA.</w:t>
      </w:r>
      <w:r w:rsidR="006130B2" w:rsidRPr="00CA2396">
        <w:rPr>
          <w:sz w:val="24"/>
          <w:szCs w:val="36"/>
        </w:rPr>
        <w:t xml:space="preserve"> </w:t>
      </w:r>
      <w:r w:rsidRPr="00CA2396">
        <w:rPr>
          <w:sz w:val="24"/>
          <w:szCs w:val="36"/>
        </w:rPr>
        <w:t>The</w:t>
      </w:r>
      <w:r w:rsidR="006130B2" w:rsidRPr="00CA2396">
        <w:rPr>
          <w:sz w:val="24"/>
          <w:szCs w:val="36"/>
        </w:rPr>
        <w:t xml:space="preserve"> </w:t>
      </w:r>
      <w:r w:rsidRPr="00CA2396">
        <w:rPr>
          <w:sz w:val="24"/>
          <w:szCs w:val="36"/>
        </w:rPr>
        <w:t>Victorian</w:t>
      </w:r>
      <w:r w:rsidR="006130B2" w:rsidRPr="00CA2396">
        <w:rPr>
          <w:sz w:val="24"/>
          <w:szCs w:val="36"/>
        </w:rPr>
        <w:t xml:space="preserve"> </w:t>
      </w:r>
      <w:r w:rsidRPr="00CA2396">
        <w:rPr>
          <w:sz w:val="24"/>
          <w:szCs w:val="36"/>
        </w:rPr>
        <w:t>Common</w:t>
      </w:r>
      <w:r w:rsidR="006130B2" w:rsidRPr="00CA2396">
        <w:rPr>
          <w:sz w:val="24"/>
          <w:szCs w:val="36"/>
        </w:rPr>
        <w:t xml:space="preserve"> </w:t>
      </w:r>
      <w:r w:rsidRPr="00CA2396">
        <w:rPr>
          <w:sz w:val="24"/>
          <w:szCs w:val="36"/>
        </w:rPr>
        <w:t>Funding</w:t>
      </w:r>
      <w:r w:rsidR="006130B2" w:rsidRPr="00CA2396">
        <w:rPr>
          <w:sz w:val="24"/>
          <w:szCs w:val="36"/>
        </w:rPr>
        <w:t xml:space="preserve"> </w:t>
      </w:r>
      <w:r w:rsidRPr="00CA2396">
        <w:rPr>
          <w:sz w:val="24"/>
          <w:szCs w:val="36"/>
        </w:rPr>
        <w:t>Agreement</w:t>
      </w:r>
      <w:r w:rsidR="006130B2" w:rsidRPr="00CA2396">
        <w:rPr>
          <w:sz w:val="24"/>
          <w:szCs w:val="36"/>
        </w:rPr>
        <w:t xml:space="preserve"> </w:t>
      </w:r>
      <w:r w:rsidRPr="00CA2396">
        <w:rPr>
          <w:sz w:val="24"/>
          <w:szCs w:val="36"/>
        </w:rPr>
        <w:t>is</w:t>
      </w:r>
      <w:r w:rsidR="006130B2" w:rsidRPr="00CA2396">
        <w:rPr>
          <w:sz w:val="24"/>
          <w:szCs w:val="36"/>
        </w:rPr>
        <w:t xml:space="preserve"> </w:t>
      </w:r>
      <w:r w:rsidRPr="00CA2396">
        <w:rPr>
          <w:sz w:val="24"/>
          <w:szCs w:val="36"/>
        </w:rPr>
        <w:t>used</w:t>
      </w:r>
      <w:r w:rsidR="006130B2" w:rsidRPr="00CA2396">
        <w:rPr>
          <w:sz w:val="24"/>
          <w:szCs w:val="36"/>
        </w:rPr>
        <w:t xml:space="preserve"> </w:t>
      </w:r>
      <w:r w:rsidRPr="00CA2396">
        <w:rPr>
          <w:sz w:val="24"/>
          <w:szCs w:val="36"/>
        </w:rPr>
        <w:t>for</w:t>
      </w:r>
      <w:r w:rsidR="006130B2" w:rsidRPr="00CA2396">
        <w:rPr>
          <w:sz w:val="24"/>
          <w:szCs w:val="36"/>
        </w:rPr>
        <w:t xml:space="preserve"> </w:t>
      </w:r>
      <w:r w:rsidRPr="00CA2396">
        <w:rPr>
          <w:sz w:val="24"/>
          <w:szCs w:val="36"/>
        </w:rPr>
        <w:t>funding</w:t>
      </w:r>
      <w:r w:rsidR="006130B2" w:rsidRPr="00CA2396">
        <w:rPr>
          <w:sz w:val="24"/>
          <w:szCs w:val="36"/>
        </w:rPr>
        <w:t xml:space="preserve"> </w:t>
      </w:r>
      <w:r w:rsidRPr="00CA2396">
        <w:rPr>
          <w:sz w:val="24"/>
          <w:szCs w:val="36"/>
        </w:rPr>
        <w:t>agreements</w:t>
      </w:r>
      <w:r w:rsidR="006130B2" w:rsidRPr="00CA2396">
        <w:rPr>
          <w:sz w:val="24"/>
          <w:szCs w:val="36"/>
        </w:rPr>
        <w:t xml:space="preserve"> </w:t>
      </w:r>
      <w:r w:rsidRPr="00CA2396">
        <w:rPr>
          <w:sz w:val="24"/>
          <w:szCs w:val="36"/>
        </w:rPr>
        <w:t>with</w:t>
      </w:r>
      <w:r w:rsidR="006130B2" w:rsidRPr="00CA2396">
        <w:rPr>
          <w:sz w:val="24"/>
          <w:szCs w:val="36"/>
        </w:rPr>
        <w:t xml:space="preserve"> </w:t>
      </w:r>
      <w:r w:rsidRPr="00CA2396">
        <w:rPr>
          <w:sz w:val="24"/>
          <w:szCs w:val="36"/>
        </w:rPr>
        <w:t>not-for-profit</w:t>
      </w:r>
      <w:r w:rsidR="006130B2" w:rsidRPr="00CA2396">
        <w:rPr>
          <w:sz w:val="24"/>
          <w:szCs w:val="36"/>
        </w:rPr>
        <w:t xml:space="preserve"> </w:t>
      </w:r>
      <w:r w:rsidRPr="00CA2396">
        <w:rPr>
          <w:sz w:val="24"/>
          <w:szCs w:val="36"/>
        </w:rPr>
        <w:t>organisations</w:t>
      </w:r>
      <w:r w:rsidR="006130B2" w:rsidRPr="00CA2396">
        <w:rPr>
          <w:sz w:val="24"/>
          <w:szCs w:val="36"/>
        </w:rPr>
        <w:t xml:space="preserve"> </w:t>
      </w:r>
      <w:r w:rsidRPr="00CA2396">
        <w:rPr>
          <w:sz w:val="24"/>
          <w:szCs w:val="36"/>
        </w:rPr>
        <w:t>and</w:t>
      </w:r>
      <w:r w:rsidR="006130B2" w:rsidRPr="00CA2396">
        <w:rPr>
          <w:sz w:val="24"/>
          <w:szCs w:val="36"/>
        </w:rPr>
        <w:t xml:space="preserve"> </w:t>
      </w:r>
      <w:r w:rsidRPr="00CA2396">
        <w:rPr>
          <w:sz w:val="24"/>
          <w:szCs w:val="36"/>
        </w:rPr>
        <w:t>Local</w:t>
      </w:r>
      <w:r w:rsidR="006130B2" w:rsidRPr="00CA2396">
        <w:rPr>
          <w:sz w:val="24"/>
          <w:szCs w:val="36"/>
        </w:rPr>
        <w:t xml:space="preserve"> </w:t>
      </w:r>
      <w:r w:rsidRPr="00CA2396">
        <w:rPr>
          <w:sz w:val="24"/>
          <w:szCs w:val="36"/>
        </w:rPr>
        <w:t>Government</w:t>
      </w:r>
      <w:r w:rsidR="006130B2" w:rsidRPr="00CA2396">
        <w:rPr>
          <w:sz w:val="24"/>
          <w:szCs w:val="36"/>
        </w:rPr>
        <w:t xml:space="preserve"> </w:t>
      </w:r>
      <w:r w:rsidRPr="00CA2396">
        <w:rPr>
          <w:sz w:val="24"/>
          <w:szCs w:val="36"/>
        </w:rPr>
        <w:t>Authorities.</w:t>
      </w:r>
      <w:r w:rsidR="006130B2" w:rsidRPr="00CA2396">
        <w:rPr>
          <w:sz w:val="24"/>
          <w:szCs w:val="36"/>
        </w:rPr>
        <w:t xml:space="preserve"> </w:t>
      </w:r>
      <w:r w:rsidRPr="00CA2396">
        <w:rPr>
          <w:sz w:val="24"/>
          <w:szCs w:val="36"/>
        </w:rPr>
        <w:t>It</w:t>
      </w:r>
      <w:r w:rsidR="006130B2" w:rsidRPr="00CA2396">
        <w:rPr>
          <w:sz w:val="24"/>
          <w:szCs w:val="36"/>
        </w:rPr>
        <w:t xml:space="preserve"> </w:t>
      </w:r>
      <w:r w:rsidRPr="00CA2396">
        <w:rPr>
          <w:sz w:val="24"/>
          <w:szCs w:val="36"/>
        </w:rPr>
        <w:t>is</w:t>
      </w:r>
      <w:r w:rsidR="006130B2" w:rsidRPr="00CA2396">
        <w:rPr>
          <w:sz w:val="24"/>
          <w:szCs w:val="36"/>
        </w:rPr>
        <w:t xml:space="preserve"> </w:t>
      </w:r>
      <w:r w:rsidRPr="00CA2396">
        <w:rPr>
          <w:sz w:val="24"/>
          <w:szCs w:val="36"/>
        </w:rPr>
        <w:t>recommended</w:t>
      </w:r>
      <w:r w:rsidR="006130B2" w:rsidRPr="00CA2396">
        <w:rPr>
          <w:sz w:val="24"/>
          <w:szCs w:val="36"/>
        </w:rPr>
        <w:t xml:space="preserve"> </w:t>
      </w:r>
      <w:r w:rsidRPr="00CA2396">
        <w:rPr>
          <w:sz w:val="24"/>
          <w:szCs w:val="36"/>
        </w:rPr>
        <w:t>that</w:t>
      </w:r>
      <w:r w:rsidR="006130B2" w:rsidRPr="00CA2396">
        <w:rPr>
          <w:sz w:val="24"/>
          <w:szCs w:val="36"/>
        </w:rPr>
        <w:t xml:space="preserve"> </w:t>
      </w:r>
      <w:r w:rsidRPr="00CA2396">
        <w:rPr>
          <w:sz w:val="24"/>
          <w:szCs w:val="36"/>
        </w:rPr>
        <w:t>applicants</w:t>
      </w:r>
      <w:r w:rsidR="006130B2" w:rsidRPr="00CA2396">
        <w:rPr>
          <w:sz w:val="24"/>
          <w:szCs w:val="36"/>
        </w:rPr>
        <w:t xml:space="preserve"> </w:t>
      </w:r>
      <w:r w:rsidRPr="00CA2396">
        <w:rPr>
          <w:sz w:val="24"/>
          <w:szCs w:val="36"/>
        </w:rPr>
        <w:t>review</w:t>
      </w:r>
      <w:r w:rsidR="006130B2" w:rsidRPr="00CA2396">
        <w:rPr>
          <w:sz w:val="24"/>
          <w:szCs w:val="36"/>
        </w:rPr>
        <w:t xml:space="preserve"> </w:t>
      </w:r>
      <w:r w:rsidRPr="00CA2396">
        <w:rPr>
          <w:sz w:val="24"/>
          <w:szCs w:val="36"/>
        </w:rPr>
        <w:t>the</w:t>
      </w:r>
      <w:r w:rsidR="006130B2" w:rsidRPr="00CA2396">
        <w:rPr>
          <w:sz w:val="24"/>
          <w:szCs w:val="36"/>
        </w:rPr>
        <w:t xml:space="preserve"> </w:t>
      </w:r>
      <w:r w:rsidRPr="00CA2396">
        <w:rPr>
          <w:sz w:val="24"/>
          <w:szCs w:val="36"/>
        </w:rPr>
        <w:t>terms</w:t>
      </w:r>
      <w:r w:rsidR="006130B2" w:rsidRPr="00CA2396">
        <w:rPr>
          <w:sz w:val="24"/>
          <w:szCs w:val="36"/>
        </w:rPr>
        <w:t xml:space="preserve"> </w:t>
      </w:r>
      <w:r w:rsidRPr="00CA2396">
        <w:rPr>
          <w:sz w:val="24"/>
          <w:szCs w:val="36"/>
        </w:rPr>
        <w:t>and</w:t>
      </w:r>
      <w:r w:rsidR="006130B2" w:rsidRPr="00CA2396">
        <w:rPr>
          <w:sz w:val="24"/>
          <w:szCs w:val="36"/>
        </w:rPr>
        <w:t xml:space="preserve"> </w:t>
      </w:r>
      <w:r w:rsidRPr="00CA2396">
        <w:rPr>
          <w:sz w:val="24"/>
          <w:szCs w:val="36"/>
        </w:rPr>
        <w:t>conditions</w:t>
      </w:r>
      <w:r w:rsidR="006130B2" w:rsidRPr="00CA2396">
        <w:rPr>
          <w:sz w:val="24"/>
          <w:szCs w:val="36"/>
        </w:rPr>
        <w:t xml:space="preserve"> </w:t>
      </w:r>
      <w:r w:rsidRPr="00CA2396">
        <w:rPr>
          <w:sz w:val="24"/>
          <w:szCs w:val="36"/>
        </w:rPr>
        <w:t>before</w:t>
      </w:r>
      <w:r w:rsidR="006130B2" w:rsidRPr="00CA2396">
        <w:rPr>
          <w:sz w:val="24"/>
          <w:szCs w:val="36"/>
        </w:rPr>
        <w:t xml:space="preserve"> </w:t>
      </w:r>
      <w:r w:rsidRPr="00CA2396">
        <w:rPr>
          <w:sz w:val="24"/>
          <w:szCs w:val="36"/>
        </w:rPr>
        <w:t>applying.</w:t>
      </w:r>
      <w:r w:rsidR="006130B2" w:rsidRPr="00CA2396">
        <w:rPr>
          <w:sz w:val="24"/>
          <w:szCs w:val="36"/>
        </w:rPr>
        <w:t xml:space="preserve"> </w:t>
      </w:r>
      <w:r w:rsidRPr="00CA2396">
        <w:rPr>
          <w:sz w:val="24"/>
          <w:szCs w:val="36"/>
        </w:rPr>
        <w:t>Information</w:t>
      </w:r>
      <w:r w:rsidR="006130B2" w:rsidRPr="00CA2396">
        <w:rPr>
          <w:sz w:val="24"/>
          <w:szCs w:val="36"/>
        </w:rPr>
        <w:t xml:space="preserve"> </w:t>
      </w:r>
      <w:r w:rsidRPr="00CA2396">
        <w:rPr>
          <w:sz w:val="24"/>
          <w:szCs w:val="36"/>
        </w:rPr>
        <w:t>about</w:t>
      </w:r>
      <w:r w:rsidR="006130B2" w:rsidRPr="00CA2396">
        <w:rPr>
          <w:sz w:val="24"/>
          <w:szCs w:val="36"/>
        </w:rPr>
        <w:t xml:space="preserve"> </w:t>
      </w:r>
      <w:r w:rsidRPr="00CA2396">
        <w:rPr>
          <w:sz w:val="24"/>
          <w:szCs w:val="36"/>
        </w:rPr>
        <w:t>the</w:t>
      </w:r>
      <w:r w:rsidR="006130B2" w:rsidRPr="00CA2396">
        <w:rPr>
          <w:sz w:val="24"/>
          <w:szCs w:val="36"/>
        </w:rPr>
        <w:t xml:space="preserve"> </w:t>
      </w:r>
      <w:hyperlink r:id="rId15" w:tooltip="Link to the Victorian Common Funding Agreement webpage" w:history="1">
        <w:r w:rsidRPr="00CA2396">
          <w:rPr>
            <w:rStyle w:val="Hyperlink"/>
            <w:sz w:val="24"/>
            <w:szCs w:val="36"/>
          </w:rPr>
          <w:t>Victorian</w:t>
        </w:r>
        <w:r w:rsidR="006130B2" w:rsidRPr="00CA2396">
          <w:rPr>
            <w:rStyle w:val="Hyperlink"/>
            <w:sz w:val="24"/>
            <w:szCs w:val="36"/>
          </w:rPr>
          <w:t xml:space="preserve"> </w:t>
        </w:r>
        <w:r w:rsidRPr="00CA2396">
          <w:rPr>
            <w:rStyle w:val="Hyperlink"/>
            <w:sz w:val="24"/>
            <w:szCs w:val="36"/>
          </w:rPr>
          <w:t>Common</w:t>
        </w:r>
        <w:r w:rsidR="006130B2" w:rsidRPr="00CA2396">
          <w:rPr>
            <w:rStyle w:val="Hyperlink"/>
            <w:sz w:val="24"/>
            <w:szCs w:val="36"/>
          </w:rPr>
          <w:t xml:space="preserve"> </w:t>
        </w:r>
        <w:r w:rsidRPr="00CA2396">
          <w:rPr>
            <w:rStyle w:val="Hyperlink"/>
            <w:sz w:val="24"/>
            <w:szCs w:val="36"/>
          </w:rPr>
          <w:t>Funding</w:t>
        </w:r>
        <w:r w:rsidR="006130B2" w:rsidRPr="00CA2396">
          <w:rPr>
            <w:rStyle w:val="Hyperlink"/>
            <w:sz w:val="24"/>
            <w:szCs w:val="36"/>
          </w:rPr>
          <w:t xml:space="preserve"> </w:t>
        </w:r>
        <w:r w:rsidRPr="00CA2396">
          <w:rPr>
            <w:rStyle w:val="Hyperlink"/>
            <w:sz w:val="24"/>
            <w:szCs w:val="36"/>
          </w:rPr>
          <w:t>Agreement</w:t>
        </w:r>
      </w:hyperlink>
      <w:r w:rsidR="00E74EBD" w:rsidRPr="00CA2396">
        <w:rPr>
          <w:sz w:val="24"/>
          <w:szCs w:val="36"/>
        </w:rPr>
        <w:t xml:space="preserve"> is available on </w:t>
      </w:r>
      <w:hyperlink r:id="rId16" w:history="1">
        <w:r w:rsidR="00E74EBD" w:rsidRPr="00CA2396">
          <w:rPr>
            <w:rStyle w:val="Hyperlink"/>
            <w:sz w:val="24"/>
            <w:szCs w:val="36"/>
          </w:rPr>
          <w:t>https://www.vic.gov.au/victorian-common-funding-agreement</w:t>
        </w:r>
      </w:hyperlink>
    </w:p>
    <w:p w14:paraId="58A2A382" w14:textId="767E140E" w:rsidR="00C60C74" w:rsidRPr="00CA2396" w:rsidRDefault="005B3080" w:rsidP="00CA2396">
      <w:pPr>
        <w:pStyle w:val="BodyText"/>
        <w:rPr>
          <w:sz w:val="24"/>
          <w:szCs w:val="36"/>
        </w:rPr>
      </w:pPr>
      <w:r w:rsidRPr="00CA2396">
        <w:rPr>
          <w:sz w:val="24"/>
          <w:szCs w:val="36"/>
        </w:rPr>
        <w:t>The</w:t>
      </w:r>
      <w:r w:rsidR="006130B2" w:rsidRPr="00CA2396">
        <w:rPr>
          <w:sz w:val="24"/>
          <w:szCs w:val="36"/>
        </w:rPr>
        <w:t xml:space="preserve"> </w:t>
      </w:r>
      <w:r w:rsidRPr="00CA2396">
        <w:rPr>
          <w:sz w:val="24"/>
          <w:szCs w:val="36"/>
        </w:rPr>
        <w:t>activity</w:t>
      </w:r>
      <w:r w:rsidR="006130B2" w:rsidRPr="00CA2396">
        <w:rPr>
          <w:sz w:val="24"/>
          <w:szCs w:val="36"/>
        </w:rPr>
        <w:t xml:space="preserve"> </w:t>
      </w:r>
      <w:r w:rsidRPr="00CA2396">
        <w:rPr>
          <w:sz w:val="24"/>
          <w:szCs w:val="36"/>
        </w:rPr>
        <w:t>does</w:t>
      </w:r>
      <w:r w:rsidR="006130B2" w:rsidRPr="00CA2396">
        <w:rPr>
          <w:sz w:val="24"/>
          <w:szCs w:val="36"/>
        </w:rPr>
        <w:t xml:space="preserve"> </w:t>
      </w:r>
      <w:r w:rsidRPr="00CA2396">
        <w:rPr>
          <w:sz w:val="24"/>
          <w:szCs w:val="36"/>
        </w:rPr>
        <w:t>not</w:t>
      </w:r>
      <w:r w:rsidR="006130B2" w:rsidRPr="00CA2396">
        <w:rPr>
          <w:sz w:val="24"/>
          <w:szCs w:val="36"/>
        </w:rPr>
        <w:t xml:space="preserve"> </w:t>
      </w:r>
      <w:r w:rsidRPr="00CA2396">
        <w:rPr>
          <w:sz w:val="24"/>
          <w:szCs w:val="36"/>
        </w:rPr>
        <w:t>include</w:t>
      </w:r>
      <w:r w:rsidR="006130B2" w:rsidRPr="00CA2396">
        <w:rPr>
          <w:sz w:val="24"/>
          <w:szCs w:val="36"/>
        </w:rPr>
        <w:t xml:space="preserve"> </w:t>
      </w:r>
      <w:r w:rsidRPr="00CA2396">
        <w:rPr>
          <w:sz w:val="24"/>
          <w:szCs w:val="36"/>
        </w:rPr>
        <w:t>using</w:t>
      </w:r>
      <w:r w:rsidR="006130B2" w:rsidRPr="00CA2396">
        <w:rPr>
          <w:sz w:val="24"/>
          <w:szCs w:val="36"/>
        </w:rPr>
        <w:t xml:space="preserve"> </w:t>
      </w:r>
      <w:r w:rsidRPr="00CA2396">
        <w:rPr>
          <w:sz w:val="24"/>
          <w:szCs w:val="36"/>
        </w:rPr>
        <w:t>the</w:t>
      </w:r>
      <w:r w:rsidR="006130B2" w:rsidRPr="00CA2396">
        <w:rPr>
          <w:sz w:val="24"/>
          <w:szCs w:val="36"/>
        </w:rPr>
        <w:t xml:space="preserve"> </w:t>
      </w:r>
      <w:r w:rsidRPr="00CA2396">
        <w:rPr>
          <w:sz w:val="24"/>
          <w:szCs w:val="36"/>
        </w:rPr>
        <w:t>Funding</w:t>
      </w:r>
      <w:r w:rsidR="006130B2" w:rsidRPr="00CA2396">
        <w:rPr>
          <w:sz w:val="24"/>
          <w:szCs w:val="36"/>
        </w:rPr>
        <w:t xml:space="preserve"> </w:t>
      </w:r>
      <w:r w:rsidRPr="00CA2396">
        <w:rPr>
          <w:sz w:val="24"/>
          <w:szCs w:val="36"/>
        </w:rPr>
        <w:t>for</w:t>
      </w:r>
      <w:r w:rsidR="006130B2" w:rsidRPr="00CA2396">
        <w:rPr>
          <w:sz w:val="24"/>
          <w:szCs w:val="36"/>
        </w:rPr>
        <w:t xml:space="preserve"> </w:t>
      </w:r>
      <w:r w:rsidRPr="00CA2396">
        <w:rPr>
          <w:sz w:val="24"/>
          <w:szCs w:val="36"/>
        </w:rPr>
        <w:t>political</w:t>
      </w:r>
      <w:r w:rsidR="006130B2" w:rsidRPr="00CA2396">
        <w:rPr>
          <w:sz w:val="24"/>
          <w:szCs w:val="36"/>
        </w:rPr>
        <w:t xml:space="preserve"> </w:t>
      </w:r>
      <w:r w:rsidRPr="00CA2396">
        <w:rPr>
          <w:sz w:val="24"/>
          <w:szCs w:val="36"/>
        </w:rPr>
        <w:t>campaigning</w:t>
      </w:r>
      <w:r w:rsidR="006130B2" w:rsidRPr="00CA2396">
        <w:rPr>
          <w:sz w:val="24"/>
          <w:szCs w:val="36"/>
        </w:rPr>
        <w:t xml:space="preserve"> </w:t>
      </w:r>
      <w:r w:rsidRPr="00CA2396">
        <w:rPr>
          <w:sz w:val="24"/>
          <w:szCs w:val="36"/>
        </w:rPr>
        <w:t>or</w:t>
      </w:r>
      <w:r w:rsidR="006130B2" w:rsidRPr="00CA2396">
        <w:rPr>
          <w:sz w:val="24"/>
          <w:szCs w:val="36"/>
        </w:rPr>
        <w:t xml:space="preserve"> </w:t>
      </w:r>
      <w:r w:rsidRPr="00CA2396">
        <w:rPr>
          <w:sz w:val="24"/>
          <w:szCs w:val="36"/>
        </w:rPr>
        <w:t>advocacy</w:t>
      </w:r>
      <w:r w:rsidR="006130B2" w:rsidRPr="00CA2396">
        <w:rPr>
          <w:sz w:val="24"/>
          <w:szCs w:val="36"/>
        </w:rPr>
        <w:t xml:space="preserve"> </w:t>
      </w:r>
      <w:r w:rsidRPr="00CA2396">
        <w:rPr>
          <w:sz w:val="24"/>
          <w:szCs w:val="36"/>
        </w:rPr>
        <w:t>activities</w:t>
      </w:r>
      <w:r w:rsidR="006130B2" w:rsidRPr="00CA2396">
        <w:rPr>
          <w:sz w:val="24"/>
          <w:szCs w:val="36"/>
        </w:rPr>
        <w:t xml:space="preserve"> </w:t>
      </w:r>
      <w:r w:rsidRPr="00CA2396">
        <w:rPr>
          <w:sz w:val="24"/>
          <w:szCs w:val="36"/>
        </w:rPr>
        <w:t>for</w:t>
      </w:r>
      <w:r w:rsidR="006130B2" w:rsidRPr="00CA2396">
        <w:rPr>
          <w:sz w:val="24"/>
          <w:szCs w:val="36"/>
        </w:rPr>
        <w:t xml:space="preserve"> </w:t>
      </w:r>
      <w:r w:rsidRPr="00CA2396">
        <w:rPr>
          <w:sz w:val="24"/>
          <w:szCs w:val="36"/>
        </w:rPr>
        <w:t>political</w:t>
      </w:r>
      <w:r w:rsidR="006130B2" w:rsidRPr="00CA2396">
        <w:rPr>
          <w:sz w:val="24"/>
          <w:szCs w:val="36"/>
        </w:rPr>
        <w:t xml:space="preserve"> </w:t>
      </w:r>
      <w:r w:rsidRPr="00CA2396">
        <w:rPr>
          <w:sz w:val="24"/>
          <w:szCs w:val="36"/>
        </w:rPr>
        <w:t>parties.</w:t>
      </w:r>
    </w:p>
    <w:p w14:paraId="72679893" w14:textId="405D2E4C" w:rsidR="00C60C74" w:rsidRPr="00CA2396" w:rsidRDefault="005B3080" w:rsidP="00D6256A">
      <w:pPr>
        <w:pStyle w:val="Heading3"/>
        <w:rPr>
          <w:rFonts w:ascii="Arial" w:hAnsi="Arial" w:cs="Arial"/>
        </w:rPr>
      </w:pPr>
      <w:bookmarkStart w:id="39" w:name="_Toc142059138"/>
      <w:bookmarkStart w:id="40" w:name="_Toc143015863"/>
      <w:bookmarkStart w:id="41" w:name="_Toc182232863"/>
      <w:r w:rsidRPr="00CA2396">
        <w:rPr>
          <w:rFonts w:ascii="Arial" w:hAnsi="Arial" w:cs="Arial"/>
        </w:rPr>
        <w:t>Legislative</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regulatory</w:t>
      </w:r>
      <w:r w:rsidR="006130B2" w:rsidRPr="00CA2396">
        <w:rPr>
          <w:rFonts w:ascii="Arial" w:hAnsi="Arial" w:cs="Arial"/>
        </w:rPr>
        <w:t xml:space="preserve"> </w:t>
      </w:r>
      <w:r w:rsidRPr="00CA2396">
        <w:rPr>
          <w:rFonts w:ascii="Arial" w:hAnsi="Arial" w:cs="Arial"/>
        </w:rPr>
        <w:t>requirements</w:t>
      </w:r>
      <w:bookmarkEnd w:id="39"/>
      <w:bookmarkEnd w:id="40"/>
      <w:bookmarkEnd w:id="41"/>
    </w:p>
    <w:p w14:paraId="0B554441" w14:textId="2110D392" w:rsidR="00C60C74" w:rsidRPr="00CA2396" w:rsidRDefault="005B3080" w:rsidP="00D6256A">
      <w:pPr>
        <w:pStyle w:val="Normalbeforebullets"/>
        <w:rPr>
          <w:rFonts w:ascii="Arial" w:hAnsi="Arial" w:cs="Arial"/>
        </w:rPr>
      </w:pPr>
      <w:r w:rsidRPr="00CA2396">
        <w:rPr>
          <w:rFonts w:ascii="Arial" w:hAnsi="Arial" w:cs="Arial"/>
        </w:rPr>
        <w:t>In</w:t>
      </w:r>
      <w:r w:rsidR="006130B2" w:rsidRPr="00CA2396">
        <w:rPr>
          <w:rFonts w:ascii="Arial" w:hAnsi="Arial" w:cs="Arial"/>
        </w:rPr>
        <w:t xml:space="preserve"> </w:t>
      </w:r>
      <w:r w:rsidRPr="00CA2396">
        <w:rPr>
          <w:rFonts w:ascii="Arial" w:hAnsi="Arial" w:cs="Arial"/>
        </w:rPr>
        <w:t>delivering</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activity</w:t>
      </w:r>
      <w:r w:rsidR="006130B2" w:rsidRPr="00CA2396">
        <w:rPr>
          <w:rFonts w:ascii="Arial" w:hAnsi="Arial" w:cs="Arial"/>
        </w:rPr>
        <w:t xml:space="preserve"> </w:t>
      </w:r>
      <w:r w:rsidRPr="00CA2396">
        <w:rPr>
          <w:rFonts w:ascii="Arial" w:hAnsi="Arial" w:cs="Arial"/>
        </w:rPr>
        <w:t>grant</w:t>
      </w:r>
      <w:r w:rsidR="006130B2" w:rsidRPr="00CA2396">
        <w:rPr>
          <w:rFonts w:ascii="Arial" w:hAnsi="Arial" w:cs="Arial"/>
        </w:rPr>
        <w:t xml:space="preserve"> </w:t>
      </w:r>
      <w:r w:rsidRPr="00CA2396">
        <w:rPr>
          <w:rFonts w:ascii="Arial" w:hAnsi="Arial" w:cs="Arial"/>
        </w:rPr>
        <w:t>recipients</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required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comply</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all</w:t>
      </w:r>
      <w:r w:rsidR="006130B2" w:rsidRPr="00CA2396">
        <w:rPr>
          <w:rFonts w:ascii="Arial" w:hAnsi="Arial" w:cs="Arial"/>
        </w:rPr>
        <w:t xml:space="preserve"> </w:t>
      </w:r>
      <w:r w:rsidRPr="00CA2396">
        <w:rPr>
          <w:rFonts w:ascii="Arial" w:hAnsi="Arial" w:cs="Arial"/>
        </w:rPr>
        <w:t>relevant</w:t>
      </w:r>
      <w:r w:rsidR="006130B2" w:rsidRPr="00CA2396">
        <w:rPr>
          <w:rFonts w:ascii="Arial" w:hAnsi="Arial" w:cs="Arial"/>
        </w:rPr>
        <w:t xml:space="preserve"> </w:t>
      </w:r>
      <w:r w:rsidRPr="00CA2396">
        <w:rPr>
          <w:rFonts w:ascii="Arial" w:hAnsi="Arial" w:cs="Arial"/>
        </w:rPr>
        <w:t>Commonwealth</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state/territory</w:t>
      </w:r>
      <w:r w:rsidR="006130B2" w:rsidRPr="00CA2396">
        <w:rPr>
          <w:rFonts w:ascii="Arial" w:hAnsi="Arial" w:cs="Arial"/>
        </w:rPr>
        <w:t xml:space="preserve"> </w:t>
      </w:r>
      <w:r w:rsidRPr="00CA2396">
        <w:rPr>
          <w:rFonts w:ascii="Arial" w:hAnsi="Arial" w:cs="Arial"/>
        </w:rPr>
        <w:t>legislations</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regulations,</w:t>
      </w:r>
      <w:r w:rsidR="006130B2" w:rsidRPr="00CA2396">
        <w:rPr>
          <w:rFonts w:ascii="Arial" w:hAnsi="Arial" w:cs="Arial"/>
        </w:rPr>
        <w:t xml:space="preserve"> </w:t>
      </w:r>
      <w:r w:rsidRPr="00CA2396">
        <w:rPr>
          <w:rFonts w:ascii="Arial" w:hAnsi="Arial" w:cs="Arial"/>
        </w:rPr>
        <w:t>including</w:t>
      </w:r>
      <w:r w:rsidR="006130B2" w:rsidRPr="00CA2396">
        <w:rPr>
          <w:rFonts w:ascii="Arial" w:hAnsi="Arial" w:cs="Arial"/>
        </w:rPr>
        <w:t xml:space="preserve"> </w:t>
      </w:r>
      <w:r w:rsidRPr="00CA2396">
        <w:rPr>
          <w:rFonts w:ascii="Arial" w:hAnsi="Arial" w:cs="Arial"/>
        </w:rPr>
        <w:t>but</w:t>
      </w:r>
      <w:r w:rsidR="006130B2" w:rsidRPr="00CA2396">
        <w:rPr>
          <w:rFonts w:ascii="Arial" w:hAnsi="Arial" w:cs="Arial"/>
        </w:rPr>
        <w:t xml:space="preserve"> </w:t>
      </w:r>
      <w:r w:rsidRPr="00CA2396">
        <w:rPr>
          <w:rFonts w:ascii="Arial" w:hAnsi="Arial" w:cs="Arial"/>
        </w:rPr>
        <w:t>not</w:t>
      </w:r>
      <w:r w:rsidR="006130B2" w:rsidRPr="00CA2396">
        <w:rPr>
          <w:rFonts w:ascii="Arial" w:hAnsi="Arial" w:cs="Arial"/>
        </w:rPr>
        <w:t xml:space="preserve"> </w:t>
      </w:r>
      <w:r w:rsidRPr="00CA2396">
        <w:rPr>
          <w:rFonts w:ascii="Arial" w:hAnsi="Arial" w:cs="Arial"/>
        </w:rPr>
        <w:t>limited</w:t>
      </w:r>
      <w:r w:rsidR="006130B2" w:rsidRPr="00CA2396">
        <w:rPr>
          <w:rFonts w:ascii="Arial" w:hAnsi="Arial" w:cs="Arial"/>
        </w:rPr>
        <w:t xml:space="preserve"> </w:t>
      </w:r>
      <w:r w:rsidRPr="00CA2396">
        <w:rPr>
          <w:rFonts w:ascii="Arial" w:hAnsi="Arial" w:cs="Arial"/>
        </w:rPr>
        <w:t>to:</w:t>
      </w:r>
    </w:p>
    <w:p w14:paraId="61282709" w14:textId="6A3EC259" w:rsidR="00C60C74" w:rsidRPr="00CA2396" w:rsidRDefault="005B3080" w:rsidP="00D6256A">
      <w:pPr>
        <w:pStyle w:val="Bullet"/>
      </w:pPr>
      <w:r w:rsidRPr="00CA2396">
        <w:rPr>
          <w:i/>
          <w:iCs/>
        </w:rPr>
        <w:t>The</w:t>
      </w:r>
      <w:r w:rsidR="006130B2" w:rsidRPr="00CA2396">
        <w:rPr>
          <w:i/>
          <w:iCs/>
        </w:rPr>
        <w:t xml:space="preserve"> </w:t>
      </w:r>
      <w:r w:rsidRPr="00CA2396">
        <w:rPr>
          <w:i/>
          <w:iCs/>
        </w:rPr>
        <w:t>Privacy</w:t>
      </w:r>
      <w:r w:rsidR="006130B2" w:rsidRPr="00CA2396">
        <w:rPr>
          <w:i/>
          <w:iCs/>
        </w:rPr>
        <w:t xml:space="preserve"> </w:t>
      </w:r>
      <w:r w:rsidRPr="00CA2396">
        <w:rPr>
          <w:i/>
          <w:iCs/>
        </w:rPr>
        <w:t>Act</w:t>
      </w:r>
      <w:r w:rsidR="006130B2" w:rsidRPr="00CA2396">
        <w:rPr>
          <w:i/>
          <w:iCs/>
        </w:rPr>
        <w:t xml:space="preserve"> </w:t>
      </w:r>
      <w:r w:rsidRPr="00CA2396">
        <w:rPr>
          <w:i/>
          <w:iCs/>
        </w:rPr>
        <w:t>1988</w:t>
      </w:r>
      <w:r w:rsidR="006130B2" w:rsidRPr="00CA2396">
        <w:t xml:space="preserve"> </w:t>
      </w:r>
      <w:r w:rsidRPr="00CA2396">
        <w:t>(Commonwealth)</w:t>
      </w:r>
      <w:r w:rsidR="006130B2" w:rsidRPr="00CA2396">
        <w:t xml:space="preserve"> </w:t>
      </w:r>
    </w:p>
    <w:p w14:paraId="5C6E71AA" w14:textId="22F15DD1" w:rsidR="00C60C74" w:rsidRPr="00CA2396" w:rsidRDefault="005B3080" w:rsidP="00D6256A">
      <w:pPr>
        <w:pStyle w:val="Bullet"/>
      </w:pPr>
      <w:r w:rsidRPr="00CA2396">
        <w:rPr>
          <w:i/>
          <w:iCs/>
        </w:rPr>
        <w:t>The</w:t>
      </w:r>
      <w:r w:rsidR="006130B2" w:rsidRPr="00CA2396">
        <w:rPr>
          <w:i/>
          <w:iCs/>
        </w:rPr>
        <w:t xml:space="preserve"> </w:t>
      </w:r>
      <w:r w:rsidRPr="00CA2396">
        <w:rPr>
          <w:i/>
          <w:iCs/>
        </w:rPr>
        <w:t>Freedom</w:t>
      </w:r>
      <w:r w:rsidR="006130B2" w:rsidRPr="00CA2396">
        <w:rPr>
          <w:i/>
          <w:iCs/>
        </w:rPr>
        <w:t xml:space="preserve"> </w:t>
      </w:r>
      <w:r w:rsidRPr="00CA2396">
        <w:rPr>
          <w:i/>
          <w:iCs/>
        </w:rPr>
        <w:t>of</w:t>
      </w:r>
      <w:r w:rsidR="006130B2" w:rsidRPr="00CA2396">
        <w:rPr>
          <w:i/>
          <w:iCs/>
        </w:rPr>
        <w:t xml:space="preserve"> </w:t>
      </w:r>
      <w:r w:rsidRPr="00CA2396">
        <w:rPr>
          <w:i/>
          <w:iCs/>
        </w:rPr>
        <w:t>Information</w:t>
      </w:r>
      <w:r w:rsidR="006130B2" w:rsidRPr="00CA2396">
        <w:rPr>
          <w:i/>
          <w:iCs/>
        </w:rPr>
        <w:t xml:space="preserve"> </w:t>
      </w:r>
      <w:r w:rsidRPr="00CA2396">
        <w:rPr>
          <w:i/>
          <w:iCs/>
        </w:rPr>
        <w:t>Act</w:t>
      </w:r>
      <w:r w:rsidR="006130B2" w:rsidRPr="00CA2396">
        <w:rPr>
          <w:i/>
          <w:iCs/>
        </w:rPr>
        <w:t xml:space="preserve"> </w:t>
      </w:r>
      <w:r w:rsidRPr="00CA2396">
        <w:rPr>
          <w:i/>
          <w:iCs/>
        </w:rPr>
        <w:t>1982</w:t>
      </w:r>
      <w:r w:rsidR="006130B2" w:rsidRPr="00CA2396">
        <w:t xml:space="preserve"> </w:t>
      </w:r>
      <w:r w:rsidRPr="00CA2396">
        <w:t>(Vic)</w:t>
      </w:r>
    </w:p>
    <w:p w14:paraId="140B6818" w14:textId="03356EE9" w:rsidR="00C60C74" w:rsidRPr="00CA2396" w:rsidRDefault="005B3080" w:rsidP="00D6256A">
      <w:pPr>
        <w:pStyle w:val="Bullet"/>
        <w:rPr>
          <w:i/>
          <w:iCs/>
        </w:rPr>
      </w:pPr>
      <w:r w:rsidRPr="00CA2396">
        <w:rPr>
          <w:i/>
          <w:iCs/>
        </w:rPr>
        <w:t>Occupational</w:t>
      </w:r>
      <w:r w:rsidR="006130B2" w:rsidRPr="00CA2396">
        <w:rPr>
          <w:i/>
          <w:iCs/>
        </w:rPr>
        <w:t xml:space="preserve"> </w:t>
      </w:r>
      <w:r w:rsidRPr="00CA2396">
        <w:rPr>
          <w:i/>
          <w:iCs/>
        </w:rPr>
        <w:t>Health</w:t>
      </w:r>
      <w:r w:rsidR="006130B2" w:rsidRPr="00CA2396">
        <w:rPr>
          <w:i/>
          <w:iCs/>
        </w:rPr>
        <w:t xml:space="preserve"> </w:t>
      </w:r>
      <w:r w:rsidRPr="00CA2396">
        <w:rPr>
          <w:i/>
          <w:iCs/>
        </w:rPr>
        <w:t>and</w:t>
      </w:r>
      <w:r w:rsidR="006130B2" w:rsidRPr="00CA2396">
        <w:rPr>
          <w:i/>
          <w:iCs/>
        </w:rPr>
        <w:t xml:space="preserve"> </w:t>
      </w:r>
      <w:r w:rsidRPr="00CA2396">
        <w:rPr>
          <w:i/>
          <w:iCs/>
        </w:rPr>
        <w:t>Safety</w:t>
      </w:r>
      <w:r w:rsidR="006130B2" w:rsidRPr="00CA2396">
        <w:rPr>
          <w:i/>
          <w:iCs/>
        </w:rPr>
        <w:t xml:space="preserve"> </w:t>
      </w:r>
      <w:r w:rsidRPr="00CA2396">
        <w:rPr>
          <w:i/>
          <w:iCs/>
        </w:rPr>
        <w:t>Act</w:t>
      </w:r>
      <w:r w:rsidR="006130B2" w:rsidRPr="00CA2396">
        <w:rPr>
          <w:i/>
          <w:iCs/>
        </w:rPr>
        <w:t xml:space="preserve"> </w:t>
      </w:r>
      <w:r w:rsidRPr="00CA2396">
        <w:rPr>
          <w:i/>
          <w:iCs/>
        </w:rPr>
        <w:t>2004</w:t>
      </w:r>
      <w:r w:rsidR="00386D45">
        <w:rPr>
          <w:i/>
          <w:iCs/>
        </w:rPr>
        <w:t xml:space="preserve"> </w:t>
      </w:r>
      <w:r w:rsidR="00386D45" w:rsidRPr="00386D45">
        <w:t>(Vic)</w:t>
      </w:r>
    </w:p>
    <w:p w14:paraId="19FDADB9" w14:textId="77777777" w:rsidR="00386D45" w:rsidRPr="00CA2396" w:rsidRDefault="005B3080" w:rsidP="00386D45">
      <w:pPr>
        <w:pStyle w:val="Bullet"/>
        <w:rPr>
          <w:i/>
          <w:iCs/>
        </w:rPr>
      </w:pPr>
      <w:r w:rsidRPr="00CA2396">
        <w:rPr>
          <w:i/>
          <w:iCs/>
        </w:rPr>
        <w:t>Planning</w:t>
      </w:r>
      <w:r w:rsidR="006130B2" w:rsidRPr="00CA2396">
        <w:rPr>
          <w:i/>
          <w:iCs/>
        </w:rPr>
        <w:t xml:space="preserve"> </w:t>
      </w:r>
      <w:r w:rsidRPr="00CA2396">
        <w:rPr>
          <w:i/>
          <w:iCs/>
        </w:rPr>
        <w:t>and</w:t>
      </w:r>
      <w:r w:rsidR="006130B2" w:rsidRPr="00CA2396">
        <w:rPr>
          <w:i/>
          <w:iCs/>
        </w:rPr>
        <w:t xml:space="preserve"> </w:t>
      </w:r>
      <w:r w:rsidRPr="00CA2396">
        <w:rPr>
          <w:i/>
          <w:iCs/>
        </w:rPr>
        <w:t>Environment</w:t>
      </w:r>
      <w:r w:rsidR="006130B2" w:rsidRPr="00CA2396">
        <w:rPr>
          <w:i/>
          <w:iCs/>
        </w:rPr>
        <w:t xml:space="preserve"> </w:t>
      </w:r>
      <w:r w:rsidRPr="00CA2396">
        <w:rPr>
          <w:i/>
          <w:iCs/>
        </w:rPr>
        <w:t>Act</w:t>
      </w:r>
      <w:r w:rsidR="006130B2" w:rsidRPr="00CA2396">
        <w:rPr>
          <w:i/>
          <w:iCs/>
        </w:rPr>
        <w:t xml:space="preserve"> </w:t>
      </w:r>
      <w:r w:rsidRPr="00CA2396">
        <w:rPr>
          <w:i/>
          <w:iCs/>
        </w:rPr>
        <w:t>1987</w:t>
      </w:r>
      <w:r w:rsidR="00386D45">
        <w:rPr>
          <w:i/>
          <w:iCs/>
        </w:rPr>
        <w:t xml:space="preserve"> </w:t>
      </w:r>
      <w:r w:rsidR="00386D45" w:rsidRPr="00386D45">
        <w:t>(Vic)</w:t>
      </w:r>
    </w:p>
    <w:p w14:paraId="33AC8697" w14:textId="77777777" w:rsidR="00386D45" w:rsidRPr="00CA2396" w:rsidRDefault="005B3080" w:rsidP="00386D45">
      <w:pPr>
        <w:pStyle w:val="Bullet"/>
        <w:rPr>
          <w:i/>
          <w:iCs/>
        </w:rPr>
      </w:pPr>
      <w:r w:rsidRPr="00386D45">
        <w:rPr>
          <w:i/>
          <w:iCs/>
        </w:rPr>
        <w:t>Heritage</w:t>
      </w:r>
      <w:r w:rsidR="006130B2" w:rsidRPr="00386D45">
        <w:rPr>
          <w:i/>
          <w:iCs/>
        </w:rPr>
        <w:t xml:space="preserve"> </w:t>
      </w:r>
      <w:r w:rsidRPr="00386D45">
        <w:rPr>
          <w:i/>
          <w:iCs/>
        </w:rPr>
        <w:t>Act</w:t>
      </w:r>
      <w:r w:rsidR="006130B2" w:rsidRPr="00386D45">
        <w:rPr>
          <w:i/>
          <w:iCs/>
        </w:rPr>
        <w:t xml:space="preserve"> </w:t>
      </w:r>
      <w:r w:rsidRPr="00386D45">
        <w:rPr>
          <w:i/>
          <w:iCs/>
        </w:rPr>
        <w:t>2017</w:t>
      </w:r>
      <w:r w:rsidR="00386D45">
        <w:rPr>
          <w:i/>
          <w:iCs/>
        </w:rPr>
        <w:t xml:space="preserve"> </w:t>
      </w:r>
      <w:r w:rsidR="00386D45" w:rsidRPr="00386D45">
        <w:t>(Vic)</w:t>
      </w:r>
    </w:p>
    <w:p w14:paraId="5100CC49" w14:textId="7BDAE8F4" w:rsidR="00386D45" w:rsidRPr="00CA2396" w:rsidRDefault="005B3080" w:rsidP="00386D45">
      <w:pPr>
        <w:pStyle w:val="Bullet"/>
        <w:rPr>
          <w:i/>
          <w:iCs/>
        </w:rPr>
      </w:pPr>
      <w:r w:rsidRPr="00CA2396">
        <w:rPr>
          <w:i/>
          <w:iCs/>
        </w:rPr>
        <w:t>Aboriginal</w:t>
      </w:r>
      <w:r w:rsidR="006130B2" w:rsidRPr="00CA2396">
        <w:rPr>
          <w:i/>
          <w:iCs/>
        </w:rPr>
        <w:t xml:space="preserve"> </w:t>
      </w:r>
      <w:r w:rsidRPr="00CA2396">
        <w:rPr>
          <w:i/>
          <w:iCs/>
        </w:rPr>
        <w:t>Heritage</w:t>
      </w:r>
      <w:r w:rsidR="006130B2" w:rsidRPr="00CA2396">
        <w:rPr>
          <w:i/>
          <w:iCs/>
        </w:rPr>
        <w:t xml:space="preserve"> </w:t>
      </w:r>
      <w:r w:rsidRPr="00CA2396">
        <w:rPr>
          <w:i/>
          <w:iCs/>
        </w:rPr>
        <w:t>Act</w:t>
      </w:r>
      <w:r w:rsidR="006130B2" w:rsidRPr="00CA2396">
        <w:rPr>
          <w:i/>
          <w:iCs/>
        </w:rPr>
        <w:t xml:space="preserve"> </w:t>
      </w:r>
      <w:r w:rsidRPr="00CA2396">
        <w:rPr>
          <w:i/>
          <w:iCs/>
        </w:rPr>
        <w:t>2006</w:t>
      </w:r>
      <w:r w:rsidR="00386D45">
        <w:rPr>
          <w:i/>
          <w:iCs/>
        </w:rPr>
        <w:t xml:space="preserve"> </w:t>
      </w:r>
      <w:r w:rsidR="00386D45" w:rsidRPr="00386D45">
        <w:t>(Vic)</w:t>
      </w:r>
    </w:p>
    <w:p w14:paraId="0FC4E14C" w14:textId="05590B67" w:rsidR="00C60C74" w:rsidRPr="00CA2396" w:rsidRDefault="005B3080" w:rsidP="00D6256A">
      <w:pPr>
        <w:pStyle w:val="Heading3"/>
        <w:rPr>
          <w:rFonts w:ascii="Arial" w:hAnsi="Arial" w:cs="Arial"/>
        </w:rPr>
      </w:pPr>
      <w:bookmarkStart w:id="42" w:name="_Toc142059139"/>
      <w:bookmarkStart w:id="43" w:name="_Toc143015864"/>
      <w:bookmarkStart w:id="44" w:name="_Toc182232864"/>
      <w:r w:rsidRPr="00CA2396">
        <w:rPr>
          <w:rFonts w:ascii="Arial" w:hAnsi="Arial" w:cs="Arial"/>
        </w:rPr>
        <w:t>Tax</w:t>
      </w:r>
      <w:r w:rsidR="006130B2" w:rsidRPr="00CA2396">
        <w:rPr>
          <w:rFonts w:ascii="Arial" w:hAnsi="Arial" w:cs="Arial"/>
        </w:rPr>
        <w:t xml:space="preserve"> </w:t>
      </w:r>
      <w:r w:rsidRPr="00CA2396">
        <w:rPr>
          <w:rFonts w:ascii="Arial" w:hAnsi="Arial" w:cs="Arial"/>
        </w:rPr>
        <w:t>implications</w:t>
      </w:r>
      <w:bookmarkEnd w:id="42"/>
      <w:bookmarkEnd w:id="43"/>
      <w:bookmarkEnd w:id="44"/>
    </w:p>
    <w:p w14:paraId="0F03D6A3" w14:textId="6D3CB1A5" w:rsidR="00C60C74" w:rsidRPr="00CA2396" w:rsidRDefault="005B3080" w:rsidP="00D6256A">
      <w:pPr>
        <w:rPr>
          <w:rFonts w:ascii="Arial" w:hAnsi="Arial" w:cs="Arial"/>
        </w:rPr>
      </w:pPr>
      <w:r w:rsidRPr="00CA2396">
        <w:rPr>
          <w:rFonts w:ascii="Arial" w:hAnsi="Arial" w:cs="Arial"/>
        </w:rPr>
        <w:t>Applicants</w:t>
      </w:r>
      <w:r w:rsidR="006130B2" w:rsidRPr="00CA2396">
        <w:rPr>
          <w:rFonts w:ascii="Arial" w:hAnsi="Arial" w:cs="Arial"/>
        </w:rPr>
        <w:t xml:space="preserve"> </w:t>
      </w:r>
      <w:r w:rsidRPr="00CA2396">
        <w:rPr>
          <w:rFonts w:ascii="Arial" w:hAnsi="Arial" w:cs="Arial"/>
        </w:rPr>
        <w:t>should</w:t>
      </w:r>
      <w:r w:rsidR="006130B2" w:rsidRPr="00CA2396">
        <w:rPr>
          <w:rFonts w:ascii="Arial" w:hAnsi="Arial" w:cs="Arial"/>
        </w:rPr>
        <w:t xml:space="preserve"> </w:t>
      </w:r>
      <w:r w:rsidRPr="00CA2396">
        <w:rPr>
          <w:rFonts w:ascii="Arial" w:hAnsi="Arial" w:cs="Arial"/>
        </w:rPr>
        <w:t>consult</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Australian</w:t>
      </w:r>
      <w:r w:rsidR="006130B2" w:rsidRPr="00CA2396">
        <w:rPr>
          <w:rFonts w:ascii="Arial" w:hAnsi="Arial" w:cs="Arial"/>
        </w:rPr>
        <w:t xml:space="preserve"> </w:t>
      </w:r>
      <w:r w:rsidRPr="00CA2396">
        <w:rPr>
          <w:rFonts w:ascii="Arial" w:hAnsi="Arial" w:cs="Arial"/>
        </w:rPr>
        <w:t>Taxation</w:t>
      </w:r>
      <w:r w:rsidR="006130B2" w:rsidRPr="00CA2396">
        <w:rPr>
          <w:rFonts w:ascii="Arial" w:hAnsi="Arial" w:cs="Arial"/>
        </w:rPr>
        <w:t xml:space="preserve"> </w:t>
      </w:r>
      <w:r w:rsidRPr="00CA2396">
        <w:rPr>
          <w:rFonts w:ascii="Arial" w:hAnsi="Arial" w:cs="Arial"/>
        </w:rPr>
        <w:t>Office</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seek</w:t>
      </w:r>
      <w:r w:rsidR="006130B2" w:rsidRPr="00CA2396">
        <w:rPr>
          <w:rFonts w:ascii="Arial" w:hAnsi="Arial" w:cs="Arial"/>
        </w:rPr>
        <w:t xml:space="preserve"> </w:t>
      </w:r>
      <w:r w:rsidRPr="00CA2396">
        <w:rPr>
          <w:rFonts w:ascii="Arial" w:hAnsi="Arial" w:cs="Arial"/>
        </w:rPr>
        <w:t>professional</w:t>
      </w:r>
      <w:r w:rsidR="006130B2" w:rsidRPr="00CA2396">
        <w:rPr>
          <w:rFonts w:ascii="Arial" w:hAnsi="Arial" w:cs="Arial"/>
        </w:rPr>
        <w:t xml:space="preserve"> </w:t>
      </w:r>
      <w:r w:rsidRPr="00CA2396">
        <w:rPr>
          <w:rFonts w:ascii="Arial" w:hAnsi="Arial" w:cs="Arial"/>
        </w:rPr>
        <w:t>advice</w:t>
      </w:r>
      <w:r w:rsidR="006130B2" w:rsidRPr="00CA2396">
        <w:rPr>
          <w:rFonts w:ascii="Arial" w:hAnsi="Arial" w:cs="Arial"/>
        </w:rPr>
        <w:t xml:space="preserve"> </w:t>
      </w:r>
      <w:r w:rsidRPr="00CA2396">
        <w:rPr>
          <w:rFonts w:ascii="Arial" w:hAnsi="Arial" w:cs="Arial"/>
        </w:rPr>
        <w:t>on</w:t>
      </w:r>
      <w:r w:rsidR="006130B2" w:rsidRPr="00CA2396">
        <w:rPr>
          <w:rFonts w:ascii="Arial" w:hAnsi="Arial" w:cs="Arial"/>
        </w:rPr>
        <w:t xml:space="preserve"> </w:t>
      </w:r>
      <w:r w:rsidRPr="00CA2396">
        <w:rPr>
          <w:rFonts w:ascii="Arial" w:hAnsi="Arial" w:cs="Arial"/>
        </w:rPr>
        <w:t>any</w:t>
      </w:r>
      <w:r w:rsidR="006130B2" w:rsidRPr="00CA2396">
        <w:rPr>
          <w:rFonts w:ascii="Arial" w:hAnsi="Arial" w:cs="Arial"/>
        </w:rPr>
        <w:t xml:space="preserve"> </w:t>
      </w:r>
      <w:r w:rsidRPr="00CA2396">
        <w:rPr>
          <w:rFonts w:ascii="Arial" w:hAnsi="Arial" w:cs="Arial"/>
        </w:rPr>
        <w:t>taxation</w:t>
      </w:r>
      <w:r w:rsidR="006130B2" w:rsidRPr="00CA2396">
        <w:rPr>
          <w:rFonts w:ascii="Arial" w:hAnsi="Arial" w:cs="Arial"/>
        </w:rPr>
        <w:t xml:space="preserve"> </w:t>
      </w:r>
      <w:r w:rsidRPr="00CA2396">
        <w:rPr>
          <w:rFonts w:ascii="Arial" w:hAnsi="Arial" w:cs="Arial"/>
        </w:rPr>
        <w:t>implications</w:t>
      </w:r>
      <w:r w:rsidR="006130B2" w:rsidRPr="00CA2396">
        <w:rPr>
          <w:rFonts w:ascii="Arial" w:hAnsi="Arial" w:cs="Arial"/>
        </w:rPr>
        <w:t xml:space="preserve"> </w:t>
      </w:r>
      <w:r w:rsidRPr="00CA2396">
        <w:rPr>
          <w:rFonts w:ascii="Arial" w:hAnsi="Arial" w:cs="Arial"/>
        </w:rPr>
        <w:t>that</w:t>
      </w:r>
      <w:r w:rsidR="006130B2" w:rsidRPr="00CA2396">
        <w:rPr>
          <w:rFonts w:ascii="Arial" w:hAnsi="Arial" w:cs="Arial"/>
        </w:rPr>
        <w:t xml:space="preserve"> </w:t>
      </w:r>
      <w:r w:rsidRPr="00CA2396">
        <w:rPr>
          <w:rFonts w:ascii="Arial" w:hAnsi="Arial" w:cs="Arial"/>
        </w:rPr>
        <w:t>may</w:t>
      </w:r>
      <w:r w:rsidR="006130B2" w:rsidRPr="00CA2396">
        <w:rPr>
          <w:rFonts w:ascii="Arial" w:hAnsi="Arial" w:cs="Arial"/>
        </w:rPr>
        <w:t xml:space="preserve"> </w:t>
      </w:r>
      <w:r w:rsidRPr="00CA2396">
        <w:rPr>
          <w:rFonts w:ascii="Arial" w:hAnsi="Arial" w:cs="Arial"/>
        </w:rPr>
        <w:t>arise</w:t>
      </w:r>
      <w:r w:rsidR="006130B2" w:rsidRPr="00CA2396">
        <w:rPr>
          <w:rFonts w:ascii="Arial" w:hAnsi="Arial" w:cs="Arial"/>
        </w:rPr>
        <w:t xml:space="preserve"> </w:t>
      </w:r>
      <w:r w:rsidRPr="00CA2396">
        <w:rPr>
          <w:rFonts w:ascii="Arial" w:hAnsi="Arial" w:cs="Arial"/>
        </w:rPr>
        <w:t>from</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grant</w:t>
      </w:r>
      <w:r w:rsidR="006130B2" w:rsidRPr="00CA2396">
        <w:rPr>
          <w:rFonts w:ascii="Arial" w:hAnsi="Arial" w:cs="Arial"/>
        </w:rPr>
        <w:t xml:space="preserve"> </w:t>
      </w:r>
      <w:r w:rsidRPr="00CA2396">
        <w:rPr>
          <w:rFonts w:ascii="Arial" w:hAnsi="Arial" w:cs="Arial"/>
        </w:rPr>
        <w:t>funding.</w:t>
      </w:r>
    </w:p>
    <w:p w14:paraId="214DDD45" w14:textId="45FA25EB" w:rsidR="00C60C74" w:rsidRPr="00CA2396" w:rsidRDefault="005B3080" w:rsidP="00D6256A">
      <w:pPr>
        <w:rPr>
          <w:rFonts w:ascii="Arial" w:hAnsi="Arial" w:cs="Arial"/>
        </w:rPr>
      </w:pPr>
      <w:r w:rsidRPr="00CA2396">
        <w:rPr>
          <w:rFonts w:ascii="Arial" w:hAnsi="Arial" w:cs="Arial"/>
        </w:rPr>
        <w:t>Successful</w:t>
      </w:r>
      <w:r w:rsidR="006130B2" w:rsidRPr="00CA2396">
        <w:rPr>
          <w:rFonts w:ascii="Arial" w:hAnsi="Arial" w:cs="Arial"/>
        </w:rPr>
        <w:t xml:space="preserve"> </w:t>
      </w:r>
      <w:r w:rsidRPr="00CA2396">
        <w:rPr>
          <w:rFonts w:ascii="Arial" w:hAnsi="Arial" w:cs="Arial"/>
        </w:rPr>
        <w:t>applicants</w:t>
      </w:r>
      <w:r w:rsidR="006130B2" w:rsidRPr="00CA2396">
        <w:rPr>
          <w:rFonts w:ascii="Arial" w:hAnsi="Arial" w:cs="Arial"/>
        </w:rPr>
        <w:t xml:space="preserve"> </w:t>
      </w:r>
      <w:r w:rsidRPr="00CA2396">
        <w:rPr>
          <w:rFonts w:ascii="Arial" w:hAnsi="Arial" w:cs="Arial"/>
        </w:rPr>
        <w:t>without</w:t>
      </w:r>
      <w:r w:rsidR="006130B2" w:rsidRPr="00CA2396">
        <w:rPr>
          <w:rFonts w:ascii="Arial" w:hAnsi="Arial" w:cs="Arial"/>
        </w:rPr>
        <w:t xml:space="preserve"> </w:t>
      </w:r>
      <w:r w:rsidRPr="00CA2396">
        <w:rPr>
          <w:rFonts w:ascii="Arial" w:hAnsi="Arial" w:cs="Arial"/>
        </w:rPr>
        <w:t>an</w:t>
      </w:r>
      <w:r w:rsidR="006130B2" w:rsidRPr="00CA2396">
        <w:rPr>
          <w:rFonts w:ascii="Arial" w:hAnsi="Arial" w:cs="Arial"/>
        </w:rPr>
        <w:t xml:space="preserve"> </w:t>
      </w:r>
      <w:r w:rsidRPr="00CA2396">
        <w:rPr>
          <w:rFonts w:ascii="Arial" w:hAnsi="Arial" w:cs="Arial"/>
        </w:rPr>
        <w:t>ABN</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need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provide</w:t>
      </w:r>
      <w:r w:rsidR="006130B2" w:rsidRPr="00CA2396">
        <w:rPr>
          <w:rFonts w:ascii="Arial" w:hAnsi="Arial" w:cs="Arial"/>
        </w:rPr>
        <w:t xml:space="preserve"> </w:t>
      </w:r>
      <w:r w:rsidRPr="00CA2396">
        <w:rPr>
          <w:rFonts w:ascii="Arial" w:hAnsi="Arial" w:cs="Arial"/>
        </w:rPr>
        <w:t>a</w:t>
      </w:r>
      <w:r w:rsidR="006130B2" w:rsidRPr="00CA2396">
        <w:rPr>
          <w:rFonts w:ascii="Arial" w:hAnsi="Arial" w:cs="Arial"/>
        </w:rPr>
        <w:t xml:space="preserve"> </w:t>
      </w:r>
      <w:r w:rsidRPr="00CA2396">
        <w:rPr>
          <w:rFonts w:ascii="Arial" w:hAnsi="Arial" w:cs="Arial"/>
        </w:rPr>
        <w:t>completed</w:t>
      </w:r>
      <w:r w:rsidR="006130B2" w:rsidRPr="00CA2396">
        <w:rPr>
          <w:rFonts w:ascii="Arial" w:hAnsi="Arial" w:cs="Arial"/>
        </w:rPr>
        <w:t xml:space="preserve"> </w:t>
      </w:r>
      <w:r w:rsidRPr="00CA2396">
        <w:rPr>
          <w:rFonts w:ascii="Arial" w:hAnsi="Arial" w:cs="Arial"/>
        </w:rPr>
        <w:t>Australian</w:t>
      </w:r>
      <w:r w:rsidR="006130B2" w:rsidRPr="00CA2396">
        <w:rPr>
          <w:rFonts w:ascii="Arial" w:hAnsi="Arial" w:cs="Arial"/>
        </w:rPr>
        <w:t xml:space="preserve"> </w:t>
      </w:r>
      <w:r w:rsidRPr="00CA2396">
        <w:rPr>
          <w:rFonts w:ascii="Arial" w:hAnsi="Arial" w:cs="Arial"/>
        </w:rPr>
        <w:t>Taxation</w:t>
      </w:r>
      <w:r w:rsidR="006130B2" w:rsidRPr="00CA2396">
        <w:rPr>
          <w:rFonts w:ascii="Arial" w:hAnsi="Arial" w:cs="Arial"/>
        </w:rPr>
        <w:t xml:space="preserve"> </w:t>
      </w:r>
      <w:r w:rsidRPr="00CA2396">
        <w:rPr>
          <w:rFonts w:ascii="Arial" w:hAnsi="Arial" w:cs="Arial"/>
        </w:rPr>
        <w:t>Office</w:t>
      </w:r>
      <w:r w:rsidR="006130B2" w:rsidRPr="00CA2396">
        <w:rPr>
          <w:rFonts w:ascii="Arial" w:hAnsi="Arial" w:cs="Arial"/>
        </w:rPr>
        <w:t xml:space="preserve"> </w:t>
      </w:r>
      <w:r w:rsidRPr="00CA2396">
        <w:rPr>
          <w:rFonts w:ascii="Arial" w:hAnsi="Arial" w:cs="Arial"/>
        </w:rPr>
        <w:t>form</w:t>
      </w:r>
      <w:r w:rsidR="006130B2" w:rsidRPr="00CA2396">
        <w:rPr>
          <w:rFonts w:ascii="Arial" w:hAnsi="Arial" w:cs="Arial"/>
        </w:rPr>
        <w:t xml:space="preserve"> </w:t>
      </w:r>
      <w:r w:rsidRPr="00CA2396">
        <w:rPr>
          <w:rFonts w:ascii="Arial" w:hAnsi="Arial" w:cs="Arial"/>
        </w:rPr>
        <w:t>‘Statement</w:t>
      </w:r>
      <w:r w:rsidR="006130B2" w:rsidRPr="00CA2396">
        <w:rPr>
          <w:rFonts w:ascii="Arial" w:hAnsi="Arial" w:cs="Arial"/>
        </w:rPr>
        <w:t xml:space="preserve"> </w:t>
      </w:r>
      <w:r w:rsidRPr="00CA2396">
        <w:rPr>
          <w:rFonts w:ascii="Arial" w:hAnsi="Arial" w:cs="Arial"/>
        </w:rPr>
        <w:t>by</w:t>
      </w:r>
      <w:r w:rsidR="006130B2" w:rsidRPr="00CA2396">
        <w:rPr>
          <w:rFonts w:ascii="Arial" w:hAnsi="Arial" w:cs="Arial"/>
        </w:rPr>
        <w:t xml:space="preserve"> </w:t>
      </w:r>
      <w:r w:rsidRPr="00CA2396">
        <w:rPr>
          <w:rFonts w:ascii="Arial" w:hAnsi="Arial" w:cs="Arial"/>
        </w:rPr>
        <w:t>a</w:t>
      </w:r>
      <w:r w:rsidR="006130B2" w:rsidRPr="00CA2396">
        <w:rPr>
          <w:rFonts w:ascii="Arial" w:hAnsi="Arial" w:cs="Arial"/>
        </w:rPr>
        <w:t xml:space="preserve"> </w:t>
      </w:r>
      <w:r w:rsidRPr="00CA2396">
        <w:rPr>
          <w:rFonts w:ascii="Arial" w:hAnsi="Arial" w:cs="Arial"/>
        </w:rPr>
        <w:t>Supplier”</w:t>
      </w:r>
      <w:r w:rsidR="006130B2" w:rsidRPr="00CA2396">
        <w:rPr>
          <w:rFonts w:ascii="Arial" w:hAnsi="Arial" w:cs="Arial"/>
        </w:rPr>
        <w:t xml:space="preserve"> </w:t>
      </w:r>
      <w:r w:rsidRPr="00CA2396">
        <w:rPr>
          <w:rFonts w:ascii="Arial" w:hAnsi="Arial" w:cs="Arial"/>
        </w:rPr>
        <w:t>so</w:t>
      </w:r>
      <w:r w:rsidR="006130B2" w:rsidRPr="00CA2396">
        <w:rPr>
          <w:rFonts w:ascii="Arial" w:hAnsi="Arial" w:cs="Arial"/>
        </w:rPr>
        <w:t xml:space="preserve"> </w:t>
      </w:r>
      <w:r w:rsidRPr="00CA2396">
        <w:rPr>
          <w:rFonts w:ascii="Arial" w:hAnsi="Arial" w:cs="Arial"/>
        </w:rPr>
        <w:t>that</w:t>
      </w:r>
      <w:r w:rsidR="006130B2" w:rsidRPr="00CA2396">
        <w:rPr>
          <w:rFonts w:ascii="Arial" w:hAnsi="Arial" w:cs="Arial"/>
        </w:rPr>
        <w:t xml:space="preserve"> </w:t>
      </w:r>
      <w:r w:rsidRPr="00CA2396">
        <w:rPr>
          <w:rFonts w:ascii="Arial" w:hAnsi="Arial" w:cs="Arial"/>
        </w:rPr>
        <w:t>no</w:t>
      </w:r>
      <w:r w:rsidR="006130B2" w:rsidRPr="00CA2396">
        <w:rPr>
          <w:rFonts w:ascii="Arial" w:hAnsi="Arial" w:cs="Arial"/>
        </w:rPr>
        <w:t xml:space="preserve"> </w:t>
      </w:r>
      <w:r w:rsidRPr="00CA2396">
        <w:rPr>
          <w:rFonts w:ascii="Arial" w:hAnsi="Arial" w:cs="Arial"/>
        </w:rPr>
        <w:t>withholding</w:t>
      </w:r>
      <w:r w:rsidR="006130B2" w:rsidRPr="00CA2396">
        <w:rPr>
          <w:rFonts w:ascii="Arial" w:hAnsi="Arial" w:cs="Arial"/>
        </w:rPr>
        <w:t xml:space="preserve"> </w:t>
      </w:r>
      <w:r w:rsidRPr="00CA2396">
        <w:rPr>
          <w:rFonts w:ascii="Arial" w:hAnsi="Arial" w:cs="Arial"/>
        </w:rPr>
        <w:t>tax</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required</w:t>
      </w:r>
      <w:r w:rsidR="006130B2" w:rsidRPr="00CA2396">
        <w:rPr>
          <w:rFonts w:ascii="Arial" w:hAnsi="Arial" w:cs="Arial"/>
        </w:rPr>
        <w:t xml:space="preserve"> </w:t>
      </w:r>
      <w:r w:rsidRPr="00CA2396">
        <w:rPr>
          <w:rFonts w:ascii="Arial" w:hAnsi="Arial" w:cs="Arial"/>
        </w:rPr>
        <w:t>from</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grant</w:t>
      </w:r>
      <w:r w:rsidR="006130B2" w:rsidRPr="00CA2396">
        <w:rPr>
          <w:rFonts w:ascii="Arial" w:hAnsi="Arial" w:cs="Arial"/>
        </w:rPr>
        <w:t xml:space="preserve"> </w:t>
      </w:r>
      <w:r w:rsidRPr="00CA2396">
        <w:rPr>
          <w:rFonts w:ascii="Arial" w:hAnsi="Arial" w:cs="Arial"/>
        </w:rPr>
        <w:t>payment.</w:t>
      </w:r>
    </w:p>
    <w:p w14:paraId="7CB748EB" w14:textId="77777777" w:rsidR="00507FA0" w:rsidRPr="00CA2396" w:rsidRDefault="00507FA0" w:rsidP="00D6256A">
      <w:pPr>
        <w:rPr>
          <w:rFonts w:ascii="Arial" w:hAnsi="Arial" w:cs="Arial"/>
        </w:rPr>
      </w:pPr>
    </w:p>
    <w:p w14:paraId="432E606E" w14:textId="355C9188" w:rsidR="00C60C74" w:rsidRPr="00CA2396" w:rsidRDefault="005B3080" w:rsidP="00D6256A">
      <w:pPr>
        <w:pStyle w:val="Heading3"/>
        <w:rPr>
          <w:rFonts w:ascii="Arial" w:hAnsi="Arial" w:cs="Arial"/>
        </w:rPr>
      </w:pPr>
      <w:bookmarkStart w:id="45" w:name="_Toc142059140"/>
      <w:bookmarkStart w:id="46" w:name="_Toc143015865"/>
      <w:bookmarkStart w:id="47" w:name="_Toc182232865"/>
      <w:r w:rsidRPr="00CA2396">
        <w:rPr>
          <w:rFonts w:ascii="Arial" w:hAnsi="Arial" w:cs="Arial"/>
        </w:rPr>
        <w:t>Acknowledging</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Victorian</w:t>
      </w:r>
      <w:r w:rsidR="006130B2" w:rsidRPr="00CA2396">
        <w:rPr>
          <w:rFonts w:ascii="Arial" w:hAnsi="Arial" w:cs="Arial"/>
        </w:rPr>
        <w:t xml:space="preserve"> </w:t>
      </w:r>
      <w:r w:rsidRPr="00CA2396">
        <w:rPr>
          <w:rFonts w:ascii="Arial" w:hAnsi="Arial" w:cs="Arial"/>
        </w:rPr>
        <w:t>Government’s</w:t>
      </w:r>
      <w:r w:rsidR="006130B2" w:rsidRPr="00CA2396">
        <w:rPr>
          <w:rFonts w:ascii="Arial" w:hAnsi="Arial" w:cs="Arial"/>
        </w:rPr>
        <w:t xml:space="preserve"> </w:t>
      </w:r>
      <w:r w:rsidRPr="00CA2396">
        <w:rPr>
          <w:rFonts w:ascii="Arial" w:hAnsi="Arial" w:cs="Arial"/>
        </w:rPr>
        <w:t>support</w:t>
      </w:r>
      <w:bookmarkEnd w:id="45"/>
      <w:bookmarkEnd w:id="46"/>
      <w:bookmarkEnd w:id="47"/>
    </w:p>
    <w:p w14:paraId="653636EC" w14:textId="308E6B08" w:rsidR="00C60C74" w:rsidRPr="00CA2396" w:rsidRDefault="005B3080" w:rsidP="00D6256A">
      <w:pPr>
        <w:rPr>
          <w:rFonts w:ascii="Arial" w:hAnsi="Arial" w:cs="Arial"/>
        </w:rPr>
      </w:pPr>
      <w:r w:rsidRPr="00CA2396">
        <w:rPr>
          <w:rFonts w:ascii="Arial" w:hAnsi="Arial" w:cs="Arial"/>
        </w:rPr>
        <w:t>Successful</w:t>
      </w:r>
      <w:r w:rsidR="006130B2" w:rsidRPr="00CA2396">
        <w:rPr>
          <w:rFonts w:ascii="Arial" w:hAnsi="Arial" w:cs="Arial"/>
        </w:rPr>
        <w:t xml:space="preserve"> </w:t>
      </w:r>
      <w:r w:rsidRPr="00CA2396">
        <w:rPr>
          <w:rFonts w:ascii="Arial" w:hAnsi="Arial" w:cs="Arial"/>
        </w:rPr>
        <w:t>applicants</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expected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acknowledge</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Victorian</w:t>
      </w:r>
      <w:r w:rsidR="006130B2" w:rsidRPr="00CA2396">
        <w:rPr>
          <w:rFonts w:ascii="Arial" w:hAnsi="Arial" w:cs="Arial"/>
        </w:rPr>
        <w:t xml:space="preserve"> </w:t>
      </w:r>
      <w:r w:rsidRPr="00CA2396">
        <w:rPr>
          <w:rFonts w:ascii="Arial" w:hAnsi="Arial" w:cs="Arial"/>
        </w:rPr>
        <w:t>Government’s</w:t>
      </w:r>
      <w:r w:rsidR="006130B2" w:rsidRPr="00CA2396">
        <w:rPr>
          <w:rFonts w:ascii="Arial" w:hAnsi="Arial" w:cs="Arial"/>
        </w:rPr>
        <w:t xml:space="preserve"> </w:t>
      </w:r>
      <w:r w:rsidRPr="00CA2396">
        <w:rPr>
          <w:rFonts w:ascii="Arial" w:hAnsi="Arial" w:cs="Arial"/>
        </w:rPr>
        <w:t>support</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promotional</w:t>
      </w:r>
      <w:r w:rsidR="006130B2" w:rsidRPr="00CA2396">
        <w:rPr>
          <w:rFonts w:ascii="Arial" w:hAnsi="Arial" w:cs="Arial"/>
        </w:rPr>
        <w:t xml:space="preserve"> </w:t>
      </w:r>
      <w:r w:rsidRPr="00CA2396">
        <w:rPr>
          <w:rFonts w:ascii="Arial" w:hAnsi="Arial" w:cs="Arial"/>
        </w:rPr>
        <w:t>guidelines</w:t>
      </w:r>
      <w:r w:rsidR="006130B2" w:rsidRPr="00CA2396">
        <w:rPr>
          <w:rFonts w:ascii="Arial" w:hAnsi="Arial" w:cs="Arial"/>
        </w:rPr>
        <w:t xml:space="preserve"> </w:t>
      </w:r>
      <w:r w:rsidRPr="00CA2396">
        <w:rPr>
          <w:rFonts w:ascii="Arial" w:hAnsi="Arial" w:cs="Arial"/>
        </w:rPr>
        <w:t>(</w:t>
      </w:r>
      <w:hyperlink r:id="rId17" w:tooltip="Link to DEECA grants webpage" w:history="1">
        <w:r w:rsidR="00FC75DB" w:rsidRPr="00CA2396">
          <w:rPr>
            <w:rStyle w:val="Hyperlink"/>
            <w:rFonts w:cs="Arial"/>
          </w:rPr>
          <w:t>DEECA grants webpage</w:t>
        </w:r>
      </w:hyperlink>
      <w:r w:rsidRPr="00CA2396">
        <w:rPr>
          <w:rFonts w:ascii="Arial" w:hAnsi="Arial" w:cs="Arial"/>
        </w:rPr>
        <w:t>)</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form</w:t>
      </w:r>
      <w:r w:rsidR="006130B2" w:rsidRPr="00CA2396">
        <w:rPr>
          <w:rFonts w:ascii="Arial" w:hAnsi="Arial" w:cs="Arial"/>
        </w:rPr>
        <w:t xml:space="preserve"> </w:t>
      </w:r>
      <w:r w:rsidRPr="00CA2396">
        <w:rPr>
          <w:rFonts w:ascii="Arial" w:hAnsi="Arial" w:cs="Arial"/>
        </w:rPr>
        <w:t>part</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agreement.</w:t>
      </w:r>
      <w:r w:rsidR="006130B2" w:rsidRPr="00CA2396">
        <w:rPr>
          <w:rFonts w:ascii="Arial" w:hAnsi="Arial" w:cs="Arial"/>
        </w:rPr>
        <w:t xml:space="preserve"> </w:t>
      </w:r>
      <w:r w:rsidRPr="00CA2396">
        <w:rPr>
          <w:rFonts w:ascii="Arial" w:hAnsi="Arial" w:cs="Arial"/>
        </w:rPr>
        <w:t>Successful</w:t>
      </w:r>
      <w:r w:rsidR="006130B2" w:rsidRPr="00CA2396">
        <w:rPr>
          <w:rFonts w:ascii="Arial" w:hAnsi="Arial" w:cs="Arial"/>
        </w:rPr>
        <w:t xml:space="preserve"> </w:t>
      </w:r>
      <w:r w:rsidRPr="00CA2396">
        <w:rPr>
          <w:rFonts w:ascii="Arial" w:hAnsi="Arial" w:cs="Arial"/>
        </w:rPr>
        <w:t>applicants</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liaise</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departmental</w:t>
      </w:r>
      <w:r w:rsidR="006130B2" w:rsidRPr="00CA2396">
        <w:rPr>
          <w:rFonts w:ascii="Arial" w:hAnsi="Arial" w:cs="Arial"/>
        </w:rPr>
        <w:t xml:space="preserve"> </w:t>
      </w:r>
      <w:r w:rsidRPr="00CA2396">
        <w:rPr>
          <w:rFonts w:ascii="Arial" w:hAnsi="Arial" w:cs="Arial"/>
        </w:rPr>
        <w:t>program</w:t>
      </w:r>
      <w:r w:rsidR="006130B2" w:rsidRPr="00CA2396">
        <w:rPr>
          <w:rFonts w:ascii="Arial" w:hAnsi="Arial" w:cs="Arial"/>
        </w:rPr>
        <w:t xml:space="preserve"> </w:t>
      </w:r>
      <w:r w:rsidRPr="00CA2396">
        <w:rPr>
          <w:rFonts w:ascii="Arial" w:hAnsi="Arial" w:cs="Arial"/>
        </w:rPr>
        <w:t>area</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coordinate</w:t>
      </w:r>
      <w:r w:rsidR="006130B2" w:rsidRPr="00CA2396">
        <w:rPr>
          <w:rFonts w:ascii="Arial" w:hAnsi="Arial" w:cs="Arial"/>
        </w:rPr>
        <w:t xml:space="preserve"> </w:t>
      </w:r>
      <w:r w:rsidRPr="00CA2396">
        <w:rPr>
          <w:rFonts w:ascii="Arial" w:hAnsi="Arial" w:cs="Arial"/>
        </w:rPr>
        <w:t>any</w:t>
      </w:r>
      <w:r w:rsidR="006130B2" w:rsidRPr="00CA2396">
        <w:rPr>
          <w:rFonts w:ascii="Arial" w:hAnsi="Arial" w:cs="Arial"/>
        </w:rPr>
        <w:t xml:space="preserve"> </w:t>
      </w:r>
      <w:r w:rsidRPr="00CA2396">
        <w:rPr>
          <w:rFonts w:ascii="Arial" w:hAnsi="Arial" w:cs="Arial"/>
        </w:rPr>
        <w:t>public</w:t>
      </w:r>
      <w:r w:rsidR="006130B2" w:rsidRPr="00CA2396">
        <w:rPr>
          <w:rFonts w:ascii="Arial" w:hAnsi="Arial" w:cs="Arial"/>
        </w:rPr>
        <w:t xml:space="preserve"> </w:t>
      </w:r>
      <w:r w:rsidRPr="00CA2396">
        <w:rPr>
          <w:rFonts w:ascii="Arial" w:hAnsi="Arial" w:cs="Arial"/>
        </w:rPr>
        <w:t>events</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announcements</w:t>
      </w:r>
      <w:r w:rsidR="006130B2" w:rsidRPr="00CA2396">
        <w:rPr>
          <w:rFonts w:ascii="Arial" w:hAnsi="Arial" w:cs="Arial"/>
        </w:rPr>
        <w:t xml:space="preserve"> </w:t>
      </w:r>
      <w:r w:rsidRPr="00CA2396">
        <w:rPr>
          <w:rFonts w:ascii="Arial" w:hAnsi="Arial" w:cs="Arial"/>
        </w:rPr>
        <w:t>related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comply</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hyperlink r:id="rId18" w:tooltip="Link to DEECA Acknowledgement and Publicity Guidelines webpage" w:history="1">
        <w:r w:rsidRPr="00CA2396">
          <w:rPr>
            <w:rStyle w:val="Hyperlink"/>
            <w:rFonts w:cs="Arial"/>
            <w:i/>
            <w:iCs/>
          </w:rPr>
          <w:t>Acknowledgement</w:t>
        </w:r>
        <w:r w:rsidR="006130B2" w:rsidRPr="00CA2396">
          <w:rPr>
            <w:rStyle w:val="Hyperlink"/>
            <w:rFonts w:cs="Arial"/>
            <w:i/>
            <w:iCs/>
          </w:rPr>
          <w:t xml:space="preserve"> </w:t>
        </w:r>
        <w:r w:rsidRPr="00CA2396">
          <w:rPr>
            <w:rStyle w:val="Hyperlink"/>
            <w:rFonts w:cs="Arial"/>
            <w:i/>
            <w:iCs/>
          </w:rPr>
          <w:t>and</w:t>
        </w:r>
        <w:r w:rsidR="006130B2" w:rsidRPr="00CA2396">
          <w:rPr>
            <w:rStyle w:val="Hyperlink"/>
            <w:rFonts w:cs="Arial"/>
            <w:i/>
            <w:iCs/>
          </w:rPr>
          <w:t xml:space="preserve"> </w:t>
        </w:r>
        <w:r w:rsidRPr="00CA2396">
          <w:rPr>
            <w:rStyle w:val="Hyperlink"/>
            <w:rFonts w:cs="Arial"/>
            <w:i/>
            <w:iCs/>
          </w:rPr>
          <w:t>Publicity</w:t>
        </w:r>
        <w:r w:rsidR="006130B2" w:rsidRPr="00CA2396">
          <w:rPr>
            <w:rStyle w:val="Hyperlink"/>
            <w:rFonts w:cs="Arial"/>
            <w:i/>
            <w:iCs/>
          </w:rPr>
          <w:t xml:space="preserve"> </w:t>
        </w:r>
        <w:r w:rsidRPr="00CA2396">
          <w:rPr>
            <w:rStyle w:val="Hyperlink"/>
            <w:rFonts w:cs="Arial"/>
            <w:i/>
            <w:iCs/>
          </w:rPr>
          <w:t>Guidelines</w:t>
        </w:r>
      </w:hyperlink>
      <w:r w:rsidRPr="00CA2396">
        <w:rPr>
          <w:rFonts w:ascii="Arial" w:hAnsi="Arial" w:cs="Arial"/>
        </w:rPr>
        <w:t>.</w:t>
      </w:r>
    </w:p>
    <w:p w14:paraId="6BE5E934" w14:textId="77777777" w:rsidR="00C60C74" w:rsidRPr="00CA2396" w:rsidRDefault="005B3080" w:rsidP="00D6256A">
      <w:pPr>
        <w:pStyle w:val="Heading3"/>
        <w:rPr>
          <w:rFonts w:ascii="Arial" w:hAnsi="Arial" w:cs="Arial"/>
        </w:rPr>
      </w:pPr>
      <w:bookmarkStart w:id="48" w:name="_Toc142059141"/>
      <w:bookmarkStart w:id="49" w:name="_Toc143015866"/>
      <w:bookmarkStart w:id="50" w:name="_Toc182232866"/>
      <w:r w:rsidRPr="00CA2396">
        <w:rPr>
          <w:rFonts w:ascii="Arial" w:hAnsi="Arial" w:cs="Arial"/>
        </w:rPr>
        <w:t>Payments</w:t>
      </w:r>
      <w:bookmarkEnd w:id="48"/>
      <w:bookmarkEnd w:id="49"/>
      <w:bookmarkEnd w:id="50"/>
    </w:p>
    <w:p w14:paraId="6E305830" w14:textId="4E3BAE62" w:rsidR="00C60C74" w:rsidRPr="00CA2396" w:rsidRDefault="005B3080" w:rsidP="00D6256A">
      <w:pPr>
        <w:pStyle w:val="Normalbeforebullets"/>
        <w:rPr>
          <w:rFonts w:ascii="Arial" w:hAnsi="Arial" w:cs="Arial"/>
        </w:rPr>
      </w:pPr>
      <w:r w:rsidRPr="00CA2396">
        <w:rPr>
          <w:rFonts w:ascii="Arial" w:hAnsi="Arial" w:cs="Arial"/>
        </w:rPr>
        <w:t>Payments</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made</w:t>
      </w:r>
      <w:r w:rsidR="006130B2" w:rsidRPr="00CA2396">
        <w:rPr>
          <w:rFonts w:ascii="Arial" w:hAnsi="Arial" w:cs="Arial"/>
        </w:rPr>
        <w:t xml:space="preserve"> </w:t>
      </w:r>
      <w:r w:rsidRPr="00CA2396">
        <w:rPr>
          <w:rFonts w:ascii="Arial" w:hAnsi="Arial" w:cs="Arial"/>
        </w:rPr>
        <w:t>as</w:t>
      </w:r>
      <w:r w:rsidR="006130B2" w:rsidRPr="00CA2396">
        <w:rPr>
          <w:rFonts w:ascii="Arial" w:hAnsi="Arial" w:cs="Arial"/>
        </w:rPr>
        <w:t xml:space="preserve"> </w:t>
      </w:r>
      <w:r w:rsidRPr="00CA2396">
        <w:rPr>
          <w:rFonts w:ascii="Arial" w:hAnsi="Arial" w:cs="Arial"/>
        </w:rPr>
        <w:t>long</w:t>
      </w:r>
      <w:r w:rsidR="006130B2" w:rsidRPr="00CA2396">
        <w:rPr>
          <w:rFonts w:ascii="Arial" w:hAnsi="Arial" w:cs="Arial"/>
        </w:rPr>
        <w:t xml:space="preserve"> </w:t>
      </w:r>
      <w:r w:rsidRPr="00CA2396">
        <w:rPr>
          <w:rFonts w:ascii="Arial" w:hAnsi="Arial" w:cs="Arial"/>
        </w:rPr>
        <w:t>as:</w:t>
      </w:r>
    </w:p>
    <w:p w14:paraId="4FB423A5" w14:textId="25F0E738" w:rsidR="00C60C74" w:rsidRPr="00CA2396" w:rsidRDefault="005B3080" w:rsidP="00D6256A">
      <w:pPr>
        <w:pStyle w:val="Bullet"/>
      </w:pPr>
      <w:r w:rsidRPr="00CA2396">
        <w:t>the</w:t>
      </w:r>
      <w:r w:rsidR="006130B2" w:rsidRPr="00CA2396">
        <w:t xml:space="preserve"> </w:t>
      </w:r>
      <w:r w:rsidRPr="00CA2396">
        <w:t>funding</w:t>
      </w:r>
      <w:r w:rsidR="006130B2" w:rsidRPr="00CA2396">
        <w:t xml:space="preserve"> </w:t>
      </w:r>
      <w:r w:rsidRPr="00CA2396">
        <w:t>agreement</w:t>
      </w:r>
      <w:r w:rsidR="006130B2" w:rsidRPr="00CA2396">
        <w:t xml:space="preserve"> </w:t>
      </w:r>
      <w:r w:rsidRPr="00CA2396">
        <w:t>has</w:t>
      </w:r>
      <w:r w:rsidR="006130B2" w:rsidRPr="00CA2396">
        <w:t xml:space="preserve"> </w:t>
      </w:r>
      <w:r w:rsidRPr="00CA2396">
        <w:t>been</w:t>
      </w:r>
      <w:r w:rsidR="006130B2" w:rsidRPr="00CA2396">
        <w:t xml:space="preserve"> </w:t>
      </w:r>
      <w:r w:rsidRPr="00CA2396">
        <w:t>signed</w:t>
      </w:r>
      <w:r w:rsidR="006130B2" w:rsidRPr="00CA2396">
        <w:t xml:space="preserve"> </w:t>
      </w:r>
      <w:r w:rsidRPr="00CA2396">
        <w:t>by</w:t>
      </w:r>
      <w:r w:rsidR="006130B2" w:rsidRPr="00CA2396">
        <w:t xml:space="preserve"> </w:t>
      </w:r>
      <w:r w:rsidRPr="00CA2396">
        <w:t>both</w:t>
      </w:r>
      <w:r w:rsidR="006130B2" w:rsidRPr="00CA2396">
        <w:t xml:space="preserve"> </w:t>
      </w:r>
      <w:proofErr w:type="gramStart"/>
      <w:r w:rsidRPr="00CA2396">
        <w:t>parties;</w:t>
      </w:r>
      <w:proofErr w:type="gramEnd"/>
    </w:p>
    <w:p w14:paraId="4CC854AC" w14:textId="4C260E51" w:rsidR="00C60C74" w:rsidRPr="00CA2396" w:rsidRDefault="005B3080" w:rsidP="00D6256A">
      <w:pPr>
        <w:pStyle w:val="Bullet"/>
      </w:pPr>
      <w:r w:rsidRPr="00CA2396">
        <w:t>grant</w:t>
      </w:r>
      <w:r w:rsidR="006130B2" w:rsidRPr="00CA2396">
        <w:t xml:space="preserve"> </w:t>
      </w:r>
      <w:r w:rsidRPr="00CA2396">
        <w:t>recipients</w:t>
      </w:r>
      <w:r w:rsidR="006130B2" w:rsidRPr="00CA2396">
        <w:t xml:space="preserve"> </w:t>
      </w:r>
      <w:r w:rsidRPr="00CA2396">
        <w:t>provide</w:t>
      </w:r>
      <w:r w:rsidR="006130B2" w:rsidRPr="00CA2396">
        <w:t xml:space="preserve"> </w:t>
      </w:r>
      <w:r w:rsidRPr="00CA2396">
        <w:t>reports</w:t>
      </w:r>
      <w:r w:rsidR="006130B2" w:rsidRPr="00CA2396">
        <w:t xml:space="preserve"> </w:t>
      </w:r>
      <w:r w:rsidRPr="00CA2396">
        <w:t>as</w:t>
      </w:r>
      <w:r w:rsidR="006130B2" w:rsidRPr="00CA2396">
        <w:t xml:space="preserve"> </w:t>
      </w:r>
      <w:r w:rsidRPr="00CA2396">
        <w:t>required,</w:t>
      </w:r>
      <w:r w:rsidR="006130B2" w:rsidRPr="00CA2396">
        <w:t xml:space="preserve"> </w:t>
      </w:r>
      <w:r w:rsidRPr="00CA2396">
        <w:t>or</w:t>
      </w:r>
      <w:r w:rsidR="006130B2" w:rsidRPr="00CA2396">
        <w:t xml:space="preserve"> </w:t>
      </w:r>
      <w:r w:rsidRPr="00CA2396">
        <w:t>otherwise</w:t>
      </w:r>
      <w:r w:rsidR="006130B2" w:rsidRPr="00CA2396">
        <w:t xml:space="preserve"> </w:t>
      </w:r>
      <w:r w:rsidRPr="00CA2396">
        <w:t>demonstrate</w:t>
      </w:r>
      <w:r w:rsidR="006130B2" w:rsidRPr="00CA2396">
        <w:t xml:space="preserve"> </w:t>
      </w:r>
      <w:r w:rsidRPr="00CA2396">
        <w:t>that</w:t>
      </w:r>
      <w:r w:rsidR="006130B2" w:rsidRPr="00CA2396">
        <w:t xml:space="preserve"> </w:t>
      </w:r>
      <w:r w:rsidRPr="00CA2396">
        <w:t>the</w:t>
      </w:r>
      <w:r w:rsidR="006130B2" w:rsidRPr="00CA2396">
        <w:t xml:space="preserve"> </w:t>
      </w:r>
      <w:r w:rsidRPr="00CA2396">
        <w:t>activity</w:t>
      </w:r>
      <w:r w:rsidR="006130B2" w:rsidRPr="00CA2396">
        <w:t xml:space="preserve"> </w:t>
      </w:r>
      <w:r w:rsidRPr="00CA2396">
        <w:t>is</w:t>
      </w:r>
      <w:r w:rsidR="006130B2" w:rsidRPr="00CA2396">
        <w:t xml:space="preserve"> </w:t>
      </w:r>
      <w:r w:rsidRPr="00CA2396">
        <w:t>progressing</w:t>
      </w:r>
      <w:r w:rsidR="006130B2" w:rsidRPr="00CA2396">
        <w:t xml:space="preserve"> </w:t>
      </w:r>
      <w:r w:rsidRPr="00CA2396">
        <w:t>as</w:t>
      </w:r>
      <w:r w:rsidR="006130B2" w:rsidRPr="00CA2396">
        <w:t xml:space="preserve"> </w:t>
      </w:r>
      <w:proofErr w:type="gramStart"/>
      <w:r w:rsidRPr="00CA2396">
        <w:t>expected;</w:t>
      </w:r>
      <w:proofErr w:type="gramEnd"/>
    </w:p>
    <w:p w14:paraId="3C651B42" w14:textId="1478819A" w:rsidR="00C60C74" w:rsidRPr="00CA2396" w:rsidRDefault="005B3080" w:rsidP="00D6256A">
      <w:pPr>
        <w:pStyle w:val="Bulletlast"/>
      </w:pPr>
      <w:r w:rsidRPr="00CA2396">
        <w:t>other</w:t>
      </w:r>
      <w:r w:rsidR="006130B2" w:rsidRPr="00CA2396">
        <w:t xml:space="preserve"> </w:t>
      </w:r>
      <w:r w:rsidRPr="00CA2396">
        <w:t>terms</w:t>
      </w:r>
      <w:r w:rsidR="006130B2" w:rsidRPr="00CA2396">
        <w:t xml:space="preserve"> </w:t>
      </w:r>
      <w:r w:rsidRPr="00CA2396">
        <w:t>and</w:t>
      </w:r>
      <w:r w:rsidR="006130B2" w:rsidRPr="00CA2396">
        <w:t xml:space="preserve"> </w:t>
      </w:r>
      <w:r w:rsidRPr="00CA2396">
        <w:t>conditions</w:t>
      </w:r>
      <w:r w:rsidR="006130B2" w:rsidRPr="00CA2396">
        <w:t xml:space="preserve"> </w:t>
      </w:r>
      <w:r w:rsidRPr="00CA2396">
        <w:t>of</w:t>
      </w:r>
      <w:r w:rsidR="006130B2" w:rsidRPr="00CA2396">
        <w:t xml:space="preserve"> </w:t>
      </w:r>
      <w:r w:rsidRPr="00CA2396">
        <w:t>funding</w:t>
      </w:r>
      <w:r w:rsidR="006130B2" w:rsidRPr="00CA2396">
        <w:t xml:space="preserve"> </w:t>
      </w:r>
      <w:r w:rsidRPr="00CA2396">
        <w:t>continue</w:t>
      </w:r>
      <w:r w:rsidR="006130B2" w:rsidRPr="00CA2396">
        <w:t xml:space="preserve"> </w:t>
      </w:r>
      <w:r w:rsidRPr="00CA2396">
        <w:t>to</w:t>
      </w:r>
      <w:r w:rsidR="006130B2" w:rsidRPr="00CA2396">
        <w:t xml:space="preserve"> </w:t>
      </w:r>
      <w:r w:rsidRPr="00CA2396">
        <w:t>be</w:t>
      </w:r>
      <w:r w:rsidR="006130B2" w:rsidRPr="00CA2396">
        <w:t xml:space="preserve"> </w:t>
      </w:r>
      <w:r w:rsidRPr="00CA2396">
        <w:t>met.</w:t>
      </w:r>
    </w:p>
    <w:p w14:paraId="0DD3857A" w14:textId="77777777" w:rsidR="00C60C74" w:rsidRPr="00CA2396" w:rsidRDefault="005B3080" w:rsidP="00D6256A">
      <w:pPr>
        <w:pStyle w:val="Heading3"/>
        <w:rPr>
          <w:rFonts w:ascii="Arial" w:hAnsi="Arial" w:cs="Arial"/>
        </w:rPr>
      </w:pPr>
      <w:bookmarkStart w:id="51" w:name="_Toc142059142"/>
      <w:bookmarkStart w:id="52" w:name="_Toc143015867"/>
      <w:bookmarkStart w:id="53" w:name="_Toc182232867"/>
      <w:r w:rsidRPr="00CA2396">
        <w:rPr>
          <w:rFonts w:ascii="Arial" w:hAnsi="Arial" w:cs="Arial"/>
        </w:rPr>
        <w:t>Monitoring</w:t>
      </w:r>
      <w:bookmarkEnd w:id="51"/>
      <w:bookmarkEnd w:id="52"/>
      <w:bookmarkEnd w:id="53"/>
    </w:p>
    <w:p w14:paraId="06B44C46" w14:textId="5C3B5CB0" w:rsidR="00C60C74" w:rsidRPr="00CA2396" w:rsidRDefault="005B3080" w:rsidP="00D6256A">
      <w:pPr>
        <w:rPr>
          <w:rFonts w:ascii="Arial" w:hAnsi="Arial" w:cs="Arial"/>
        </w:rPr>
      </w:pPr>
      <w:r w:rsidRPr="00CA2396">
        <w:rPr>
          <w:rFonts w:ascii="Arial" w:hAnsi="Arial" w:cs="Arial"/>
        </w:rPr>
        <w:t>Grant</w:t>
      </w:r>
      <w:r w:rsidR="006130B2" w:rsidRPr="00CA2396">
        <w:rPr>
          <w:rFonts w:ascii="Arial" w:hAnsi="Arial" w:cs="Arial"/>
        </w:rPr>
        <w:t xml:space="preserve"> </w:t>
      </w:r>
      <w:r w:rsidRPr="00CA2396">
        <w:rPr>
          <w:rFonts w:ascii="Arial" w:hAnsi="Arial" w:cs="Arial"/>
        </w:rPr>
        <w:t>recipients</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required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comply</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project</w:t>
      </w:r>
      <w:r w:rsidR="006130B2" w:rsidRPr="00CA2396">
        <w:rPr>
          <w:rFonts w:ascii="Arial" w:hAnsi="Arial" w:cs="Arial"/>
        </w:rPr>
        <w:t xml:space="preserve"> </w:t>
      </w:r>
      <w:r w:rsidRPr="00CA2396">
        <w:rPr>
          <w:rFonts w:ascii="Arial" w:hAnsi="Arial" w:cs="Arial"/>
        </w:rPr>
        <w:t>monitoring</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reporting</w:t>
      </w:r>
      <w:r w:rsidR="006130B2" w:rsidRPr="00CA2396">
        <w:rPr>
          <w:rFonts w:ascii="Arial" w:hAnsi="Arial" w:cs="Arial"/>
        </w:rPr>
        <w:t xml:space="preserve"> </w:t>
      </w:r>
      <w:r w:rsidRPr="00CA2396">
        <w:rPr>
          <w:rFonts w:ascii="Arial" w:hAnsi="Arial" w:cs="Arial"/>
        </w:rPr>
        <w:t>requirements</w:t>
      </w:r>
      <w:r w:rsidR="006130B2" w:rsidRPr="00CA2396">
        <w:rPr>
          <w:rFonts w:ascii="Arial" w:hAnsi="Arial" w:cs="Arial"/>
        </w:rPr>
        <w:t xml:space="preserve"> </w:t>
      </w:r>
      <w:r w:rsidRPr="00CA2396">
        <w:rPr>
          <w:rFonts w:ascii="Arial" w:hAnsi="Arial" w:cs="Arial"/>
        </w:rPr>
        <w:t>as</w:t>
      </w:r>
      <w:r w:rsidR="006130B2" w:rsidRPr="00CA2396">
        <w:rPr>
          <w:rFonts w:ascii="Arial" w:hAnsi="Arial" w:cs="Arial"/>
        </w:rPr>
        <w:t xml:space="preserve"> </w:t>
      </w:r>
      <w:r w:rsidRPr="00CA2396">
        <w:rPr>
          <w:rFonts w:ascii="Arial" w:hAnsi="Arial" w:cs="Arial"/>
        </w:rPr>
        <w:t>outlined</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agreement.</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may</w:t>
      </w:r>
      <w:r w:rsidR="006130B2" w:rsidRPr="00CA2396">
        <w:rPr>
          <w:rFonts w:ascii="Arial" w:hAnsi="Arial" w:cs="Arial"/>
        </w:rPr>
        <w:t xml:space="preserve"> </w:t>
      </w:r>
      <w:r w:rsidRPr="00CA2396">
        <w:rPr>
          <w:rFonts w:ascii="Arial" w:hAnsi="Arial" w:cs="Arial"/>
        </w:rPr>
        <w:t>include</w:t>
      </w:r>
      <w:r w:rsidR="006130B2" w:rsidRPr="00CA2396">
        <w:rPr>
          <w:rFonts w:ascii="Arial" w:hAnsi="Arial" w:cs="Arial"/>
        </w:rPr>
        <w:t xml:space="preserve"> </w:t>
      </w:r>
      <w:r w:rsidRPr="00CA2396">
        <w:rPr>
          <w:rFonts w:ascii="Arial" w:hAnsi="Arial" w:cs="Arial"/>
        </w:rPr>
        <w:t>progress</w:t>
      </w:r>
      <w:r w:rsidR="006130B2" w:rsidRPr="00CA2396">
        <w:rPr>
          <w:rFonts w:ascii="Arial" w:hAnsi="Arial" w:cs="Arial"/>
        </w:rPr>
        <w:t xml:space="preserve"> </w:t>
      </w:r>
      <w:r w:rsidRPr="00CA2396">
        <w:rPr>
          <w:rFonts w:ascii="Arial" w:hAnsi="Arial" w:cs="Arial"/>
        </w:rPr>
        <w:t>reports,</w:t>
      </w:r>
      <w:r w:rsidR="006130B2" w:rsidRPr="00CA2396">
        <w:rPr>
          <w:rFonts w:ascii="Arial" w:hAnsi="Arial" w:cs="Arial"/>
        </w:rPr>
        <w:t xml:space="preserve"> </w:t>
      </w:r>
      <w:r w:rsidRPr="00CA2396">
        <w:rPr>
          <w:rFonts w:ascii="Arial" w:hAnsi="Arial" w:cs="Arial"/>
        </w:rPr>
        <w:t>site</w:t>
      </w:r>
      <w:r w:rsidR="006130B2" w:rsidRPr="00CA2396">
        <w:rPr>
          <w:rFonts w:ascii="Arial" w:hAnsi="Arial" w:cs="Arial"/>
        </w:rPr>
        <w:t xml:space="preserve"> </w:t>
      </w:r>
      <w:r w:rsidRPr="00CA2396">
        <w:rPr>
          <w:rFonts w:ascii="Arial" w:hAnsi="Arial" w:cs="Arial"/>
        </w:rPr>
        <w:t>inspections,</w:t>
      </w:r>
      <w:r w:rsidR="006130B2" w:rsidRPr="00CA2396">
        <w:rPr>
          <w:rFonts w:ascii="Arial" w:hAnsi="Arial" w:cs="Arial"/>
        </w:rPr>
        <w:t xml:space="preserve"> </w:t>
      </w:r>
      <w:r w:rsidRPr="00CA2396">
        <w:rPr>
          <w:rFonts w:ascii="Arial" w:hAnsi="Arial" w:cs="Arial"/>
        </w:rPr>
        <w:t>completion</w:t>
      </w:r>
      <w:r w:rsidR="006130B2" w:rsidRPr="00CA2396">
        <w:rPr>
          <w:rFonts w:ascii="Arial" w:hAnsi="Arial" w:cs="Arial"/>
        </w:rPr>
        <w:t xml:space="preserve"> </w:t>
      </w:r>
      <w:r w:rsidRPr="00CA2396">
        <w:rPr>
          <w:rFonts w:ascii="Arial" w:hAnsi="Arial" w:cs="Arial"/>
        </w:rPr>
        <w:t>reports</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acquittal</w:t>
      </w:r>
      <w:r w:rsidR="006130B2" w:rsidRPr="00CA2396">
        <w:rPr>
          <w:rFonts w:ascii="Arial" w:hAnsi="Arial" w:cs="Arial"/>
        </w:rPr>
        <w:t xml:space="preserve"> </w:t>
      </w:r>
      <w:r w:rsidRPr="00CA2396">
        <w:rPr>
          <w:rFonts w:ascii="Arial" w:hAnsi="Arial" w:cs="Arial"/>
        </w:rPr>
        <w:t>documentation.</w:t>
      </w:r>
    </w:p>
    <w:p w14:paraId="7A5E8FCF" w14:textId="77777777" w:rsidR="00C60C74" w:rsidRPr="00CA2396" w:rsidRDefault="005B3080" w:rsidP="00D6256A">
      <w:pPr>
        <w:pStyle w:val="Heading3"/>
        <w:rPr>
          <w:rFonts w:ascii="Arial" w:hAnsi="Arial" w:cs="Arial"/>
        </w:rPr>
      </w:pPr>
      <w:bookmarkStart w:id="54" w:name="_Toc142059143"/>
      <w:bookmarkStart w:id="55" w:name="_Toc143015868"/>
      <w:bookmarkStart w:id="56" w:name="_Toc182232868"/>
      <w:r w:rsidRPr="00CA2396">
        <w:rPr>
          <w:rFonts w:ascii="Arial" w:hAnsi="Arial" w:cs="Arial"/>
        </w:rPr>
        <w:t>Privacy</w:t>
      </w:r>
      <w:bookmarkEnd w:id="54"/>
      <w:bookmarkEnd w:id="55"/>
      <w:bookmarkEnd w:id="56"/>
    </w:p>
    <w:p w14:paraId="18BFEA2B" w14:textId="74212AEE" w:rsidR="00C60C74" w:rsidRPr="00CA2396" w:rsidRDefault="005B3080" w:rsidP="00D6256A">
      <w:pPr>
        <w:rPr>
          <w:rFonts w:ascii="Arial" w:hAnsi="Arial" w:cs="Arial"/>
        </w:rPr>
      </w:pPr>
      <w:r w:rsidRPr="00CA2396">
        <w:rPr>
          <w:rFonts w:ascii="Arial" w:hAnsi="Arial" w:cs="Arial"/>
        </w:rPr>
        <w:t>Any</w:t>
      </w:r>
      <w:r w:rsidR="006130B2" w:rsidRPr="00CA2396">
        <w:rPr>
          <w:rFonts w:ascii="Arial" w:hAnsi="Arial" w:cs="Arial"/>
        </w:rPr>
        <w:t xml:space="preserve"> </w:t>
      </w:r>
      <w:r w:rsidRPr="00CA2396">
        <w:rPr>
          <w:rFonts w:ascii="Arial" w:hAnsi="Arial" w:cs="Arial"/>
        </w:rPr>
        <w:t>personal</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about</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a</w:t>
      </w:r>
      <w:r w:rsidR="006130B2" w:rsidRPr="00CA2396">
        <w:rPr>
          <w:rFonts w:ascii="Arial" w:hAnsi="Arial" w:cs="Arial"/>
        </w:rPr>
        <w:t xml:space="preserve"> </w:t>
      </w:r>
      <w:r w:rsidRPr="00CA2396">
        <w:rPr>
          <w:rFonts w:ascii="Arial" w:hAnsi="Arial" w:cs="Arial"/>
        </w:rPr>
        <w:t>third</w:t>
      </w:r>
      <w:r w:rsidR="006130B2" w:rsidRPr="00CA2396">
        <w:rPr>
          <w:rFonts w:ascii="Arial" w:hAnsi="Arial" w:cs="Arial"/>
        </w:rPr>
        <w:t xml:space="preserve"> </w:t>
      </w:r>
      <w:r w:rsidRPr="00CA2396">
        <w:rPr>
          <w:rFonts w:ascii="Arial" w:hAnsi="Arial" w:cs="Arial"/>
        </w:rPr>
        <w:t>party</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collected</w:t>
      </w:r>
      <w:r w:rsidR="006130B2" w:rsidRPr="00CA2396">
        <w:rPr>
          <w:rFonts w:ascii="Arial" w:hAnsi="Arial" w:cs="Arial"/>
        </w:rPr>
        <w:t xml:space="preserve"> </w:t>
      </w:r>
      <w:r w:rsidRPr="00CA2396">
        <w:rPr>
          <w:rFonts w:ascii="Arial" w:hAnsi="Arial" w:cs="Arial"/>
        </w:rPr>
        <w:t>by</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department</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purposes</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administering</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grant</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informing</w:t>
      </w:r>
      <w:r w:rsidR="006130B2" w:rsidRPr="00CA2396">
        <w:rPr>
          <w:rFonts w:ascii="Arial" w:hAnsi="Arial" w:cs="Arial"/>
        </w:rPr>
        <w:t xml:space="preserve"> </w:t>
      </w:r>
      <w:r w:rsidRPr="00CA2396">
        <w:rPr>
          <w:rFonts w:ascii="Arial" w:hAnsi="Arial" w:cs="Arial"/>
        </w:rPr>
        <w:t>Members</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Parliament</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successful</w:t>
      </w:r>
      <w:r w:rsidR="006130B2" w:rsidRPr="00CA2396">
        <w:rPr>
          <w:rFonts w:ascii="Arial" w:hAnsi="Arial" w:cs="Arial"/>
        </w:rPr>
        <w:t xml:space="preserve"> </w:t>
      </w:r>
      <w:r w:rsidRPr="00CA2396">
        <w:rPr>
          <w:rFonts w:ascii="Arial" w:hAnsi="Arial" w:cs="Arial"/>
        </w:rPr>
        <w:t>applications.</w:t>
      </w:r>
      <w:r w:rsidR="006130B2" w:rsidRPr="00CA2396">
        <w:rPr>
          <w:rFonts w:ascii="Arial" w:hAnsi="Arial" w:cs="Arial"/>
        </w:rPr>
        <w:t xml:space="preserve"> </w:t>
      </w:r>
      <w:r w:rsidRPr="00CA2396">
        <w:rPr>
          <w:rFonts w:ascii="Arial" w:hAnsi="Arial" w:cs="Arial"/>
        </w:rPr>
        <w:t>Personal</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may</w:t>
      </w:r>
      <w:r w:rsidR="006130B2" w:rsidRPr="00CA2396">
        <w:rPr>
          <w:rFonts w:ascii="Arial" w:hAnsi="Arial" w:cs="Arial"/>
        </w:rPr>
        <w:t xml:space="preserve"> </w:t>
      </w:r>
      <w:r w:rsidRPr="00CA2396">
        <w:rPr>
          <w:rFonts w:ascii="Arial" w:hAnsi="Arial" w:cs="Arial"/>
        </w:rPr>
        <w:t>also</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disclosed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external</w:t>
      </w:r>
      <w:r w:rsidR="006130B2" w:rsidRPr="00CA2396">
        <w:rPr>
          <w:rFonts w:ascii="Arial" w:hAnsi="Arial" w:cs="Arial"/>
        </w:rPr>
        <w:t xml:space="preserve"> </w:t>
      </w:r>
      <w:r w:rsidRPr="00CA2396">
        <w:rPr>
          <w:rFonts w:ascii="Arial" w:hAnsi="Arial" w:cs="Arial"/>
        </w:rPr>
        <w:t>experts,</w:t>
      </w:r>
      <w:r w:rsidR="006130B2" w:rsidRPr="00CA2396">
        <w:rPr>
          <w:rFonts w:ascii="Arial" w:hAnsi="Arial" w:cs="Arial"/>
        </w:rPr>
        <w:t xml:space="preserve"> </w:t>
      </w:r>
      <w:r w:rsidRPr="00CA2396">
        <w:rPr>
          <w:rFonts w:ascii="Arial" w:hAnsi="Arial" w:cs="Arial"/>
        </w:rPr>
        <w:t>such</w:t>
      </w:r>
      <w:r w:rsidR="006130B2" w:rsidRPr="00CA2396">
        <w:rPr>
          <w:rFonts w:ascii="Arial" w:hAnsi="Arial" w:cs="Arial"/>
        </w:rPr>
        <w:t xml:space="preserve"> </w:t>
      </w:r>
      <w:r w:rsidRPr="00CA2396">
        <w:rPr>
          <w:rFonts w:ascii="Arial" w:hAnsi="Arial" w:cs="Arial"/>
        </w:rPr>
        <w:t>as</w:t>
      </w:r>
      <w:r w:rsidR="006130B2" w:rsidRPr="00CA2396">
        <w:rPr>
          <w:rFonts w:ascii="Arial" w:hAnsi="Arial" w:cs="Arial"/>
        </w:rPr>
        <w:t xml:space="preserve"> </w:t>
      </w:r>
      <w:r w:rsidRPr="00CA2396">
        <w:rPr>
          <w:rFonts w:ascii="Arial" w:hAnsi="Arial" w:cs="Arial"/>
        </w:rPr>
        <w:t>members</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assessment</w:t>
      </w:r>
      <w:r w:rsidR="006130B2" w:rsidRPr="00CA2396">
        <w:rPr>
          <w:rFonts w:ascii="Arial" w:hAnsi="Arial" w:cs="Arial"/>
        </w:rPr>
        <w:t xml:space="preserve"> </w:t>
      </w:r>
      <w:r w:rsidRPr="00CA2396">
        <w:rPr>
          <w:rFonts w:ascii="Arial" w:hAnsi="Arial" w:cs="Arial"/>
        </w:rPr>
        <w:t>panels,</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other</w:t>
      </w:r>
      <w:r w:rsidR="006130B2" w:rsidRPr="00CA2396">
        <w:rPr>
          <w:rFonts w:ascii="Arial" w:hAnsi="Arial" w:cs="Arial"/>
        </w:rPr>
        <w:t xml:space="preserve"> </w:t>
      </w:r>
      <w:r w:rsidRPr="00CA2396">
        <w:rPr>
          <w:rFonts w:ascii="Arial" w:hAnsi="Arial" w:cs="Arial"/>
        </w:rPr>
        <w:t>Government</w:t>
      </w:r>
      <w:r w:rsidR="006130B2" w:rsidRPr="00CA2396">
        <w:rPr>
          <w:rFonts w:ascii="Arial" w:hAnsi="Arial" w:cs="Arial"/>
        </w:rPr>
        <w:t xml:space="preserve"> </w:t>
      </w:r>
      <w:r w:rsidRPr="00CA2396">
        <w:rPr>
          <w:rFonts w:ascii="Arial" w:hAnsi="Arial" w:cs="Arial"/>
        </w:rPr>
        <w:t>Departments</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assessment,</w:t>
      </w:r>
      <w:r w:rsidR="006130B2" w:rsidRPr="00CA2396">
        <w:rPr>
          <w:rFonts w:ascii="Arial" w:hAnsi="Arial" w:cs="Arial"/>
        </w:rPr>
        <w:t xml:space="preserve"> </w:t>
      </w:r>
      <w:r w:rsidRPr="00CA2396">
        <w:rPr>
          <w:rFonts w:ascii="Arial" w:hAnsi="Arial" w:cs="Arial"/>
        </w:rPr>
        <w:t>reporting,</w:t>
      </w:r>
      <w:r w:rsidR="006130B2" w:rsidRPr="00CA2396">
        <w:rPr>
          <w:rFonts w:ascii="Arial" w:hAnsi="Arial" w:cs="Arial"/>
        </w:rPr>
        <w:t xml:space="preserve"> </w:t>
      </w:r>
      <w:r w:rsidRPr="00CA2396">
        <w:rPr>
          <w:rFonts w:ascii="Arial" w:hAnsi="Arial" w:cs="Arial"/>
        </w:rPr>
        <w:t>advice,</w:t>
      </w:r>
      <w:r w:rsidR="006130B2" w:rsidRPr="00CA2396">
        <w:rPr>
          <w:rFonts w:ascii="Arial" w:hAnsi="Arial" w:cs="Arial"/>
        </w:rPr>
        <w:t xml:space="preserve"> </w:t>
      </w:r>
      <w:r w:rsidRPr="00CA2396">
        <w:rPr>
          <w:rFonts w:ascii="Arial" w:hAnsi="Arial" w:cs="Arial"/>
        </w:rPr>
        <w:t>comment</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discussions</w:t>
      </w:r>
      <w:r w:rsidR="006130B2" w:rsidRPr="00CA2396">
        <w:rPr>
          <w:rFonts w:ascii="Arial" w:hAnsi="Arial" w:cs="Arial"/>
        </w:rPr>
        <w:t xml:space="preserve"> </w:t>
      </w:r>
      <w:r w:rsidRPr="00CA2396">
        <w:rPr>
          <w:rFonts w:ascii="Arial" w:hAnsi="Arial" w:cs="Arial"/>
        </w:rPr>
        <w:t>regarding</w:t>
      </w:r>
      <w:r w:rsidR="006130B2" w:rsidRPr="00CA2396">
        <w:rPr>
          <w:rFonts w:ascii="Arial" w:hAnsi="Arial" w:cs="Arial"/>
        </w:rPr>
        <w:t xml:space="preserve"> </w:t>
      </w:r>
      <w:r w:rsidRPr="00CA2396">
        <w:rPr>
          <w:rFonts w:ascii="Arial" w:hAnsi="Arial" w:cs="Arial"/>
        </w:rPr>
        <w:t>alternative</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collaborative</w:t>
      </w:r>
      <w:r w:rsidR="006130B2" w:rsidRPr="00CA2396">
        <w:rPr>
          <w:rFonts w:ascii="Arial" w:hAnsi="Arial" w:cs="Arial"/>
        </w:rPr>
        <w:t xml:space="preserve"> </w:t>
      </w:r>
      <w:r w:rsidRPr="00CA2396">
        <w:rPr>
          <w:rFonts w:ascii="Arial" w:hAnsi="Arial" w:cs="Arial"/>
        </w:rPr>
        <w:t>grant</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opportunities.</w:t>
      </w:r>
      <w:r w:rsidR="006130B2" w:rsidRPr="00CA2396">
        <w:rPr>
          <w:rFonts w:ascii="Arial" w:hAnsi="Arial" w:cs="Arial"/>
        </w:rPr>
        <w:t xml:space="preserve"> </w:t>
      </w:r>
      <w:r w:rsidRPr="00CA2396">
        <w:rPr>
          <w:rFonts w:ascii="Arial" w:hAnsi="Arial" w:cs="Arial"/>
        </w:rPr>
        <w:t>If</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intend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include</w:t>
      </w:r>
      <w:r w:rsidR="006130B2" w:rsidRPr="00CA2396">
        <w:rPr>
          <w:rFonts w:ascii="Arial" w:hAnsi="Arial" w:cs="Arial"/>
        </w:rPr>
        <w:t xml:space="preserve"> </w:t>
      </w:r>
      <w:r w:rsidRPr="00CA2396">
        <w:rPr>
          <w:rFonts w:ascii="Arial" w:hAnsi="Arial" w:cs="Arial"/>
        </w:rPr>
        <w:t>personal</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about</w:t>
      </w:r>
      <w:r w:rsidR="006130B2" w:rsidRPr="00CA2396">
        <w:rPr>
          <w:rFonts w:ascii="Arial" w:hAnsi="Arial" w:cs="Arial"/>
        </w:rPr>
        <w:t xml:space="preserve"> </w:t>
      </w:r>
      <w:r w:rsidRPr="00CA2396">
        <w:rPr>
          <w:rFonts w:ascii="Arial" w:hAnsi="Arial" w:cs="Arial"/>
        </w:rPr>
        <w:t>third</w:t>
      </w:r>
      <w:r w:rsidR="006130B2" w:rsidRPr="00CA2396">
        <w:rPr>
          <w:rFonts w:ascii="Arial" w:hAnsi="Arial" w:cs="Arial"/>
        </w:rPr>
        <w:t xml:space="preserve"> </w:t>
      </w:r>
      <w:r w:rsidRPr="00CA2396">
        <w:rPr>
          <w:rFonts w:ascii="Arial" w:hAnsi="Arial" w:cs="Arial"/>
        </w:rPr>
        <w:t>parties</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please</w:t>
      </w:r>
      <w:r w:rsidR="006130B2" w:rsidRPr="00CA2396">
        <w:rPr>
          <w:rFonts w:ascii="Arial" w:hAnsi="Arial" w:cs="Arial"/>
        </w:rPr>
        <w:t xml:space="preserve"> </w:t>
      </w:r>
      <w:r w:rsidRPr="00CA2396">
        <w:rPr>
          <w:rFonts w:ascii="Arial" w:hAnsi="Arial" w:cs="Arial"/>
        </w:rPr>
        <w:t>ensure</w:t>
      </w:r>
      <w:r w:rsidR="006130B2" w:rsidRPr="00CA2396">
        <w:rPr>
          <w:rFonts w:ascii="Arial" w:hAnsi="Arial" w:cs="Arial"/>
        </w:rPr>
        <w:t xml:space="preserve"> </w:t>
      </w:r>
      <w:r w:rsidRPr="00CA2396">
        <w:rPr>
          <w:rFonts w:ascii="Arial" w:hAnsi="Arial" w:cs="Arial"/>
        </w:rPr>
        <w:t>that</w:t>
      </w:r>
      <w:r w:rsidR="006130B2" w:rsidRPr="00CA2396">
        <w:rPr>
          <w:rFonts w:ascii="Arial" w:hAnsi="Arial" w:cs="Arial"/>
        </w:rPr>
        <w:t xml:space="preserve"> </w:t>
      </w:r>
      <w:r w:rsidRPr="00CA2396">
        <w:rPr>
          <w:rFonts w:ascii="Arial" w:hAnsi="Arial" w:cs="Arial"/>
        </w:rPr>
        <w:t>they</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aware</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contents</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privacy</w:t>
      </w:r>
      <w:r w:rsidR="006130B2" w:rsidRPr="00CA2396">
        <w:rPr>
          <w:rFonts w:ascii="Arial" w:hAnsi="Arial" w:cs="Arial"/>
        </w:rPr>
        <w:t xml:space="preserve"> </w:t>
      </w:r>
      <w:r w:rsidRPr="00CA2396">
        <w:rPr>
          <w:rFonts w:ascii="Arial" w:hAnsi="Arial" w:cs="Arial"/>
        </w:rPr>
        <w:t>statement.</w:t>
      </w:r>
      <w:r w:rsidR="006130B2" w:rsidRPr="00CA2396">
        <w:rPr>
          <w:rFonts w:ascii="Arial" w:hAnsi="Arial" w:cs="Arial"/>
        </w:rPr>
        <w:t xml:space="preserve"> </w:t>
      </w:r>
    </w:p>
    <w:p w14:paraId="158731BD" w14:textId="24AE667F" w:rsidR="00C60C74" w:rsidRPr="00CA2396" w:rsidRDefault="005B3080" w:rsidP="00D6256A">
      <w:pPr>
        <w:rPr>
          <w:rFonts w:ascii="Arial" w:hAnsi="Arial" w:cs="Arial"/>
        </w:rPr>
      </w:pPr>
      <w:r w:rsidRPr="00CA2396">
        <w:rPr>
          <w:rFonts w:ascii="Arial" w:hAnsi="Arial" w:cs="Arial"/>
        </w:rPr>
        <w:t>Any</w:t>
      </w:r>
      <w:r w:rsidR="006130B2" w:rsidRPr="00CA2396">
        <w:rPr>
          <w:rFonts w:ascii="Arial" w:hAnsi="Arial" w:cs="Arial"/>
        </w:rPr>
        <w:t xml:space="preserve"> </w:t>
      </w:r>
      <w:r w:rsidRPr="00CA2396">
        <w:rPr>
          <w:rFonts w:ascii="Arial" w:hAnsi="Arial" w:cs="Arial"/>
        </w:rPr>
        <w:t>personal</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about</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a</w:t>
      </w:r>
      <w:r w:rsidR="006130B2" w:rsidRPr="00CA2396">
        <w:rPr>
          <w:rFonts w:ascii="Arial" w:hAnsi="Arial" w:cs="Arial"/>
        </w:rPr>
        <w:t xml:space="preserve"> </w:t>
      </w:r>
      <w:r w:rsidRPr="00CA2396">
        <w:rPr>
          <w:rFonts w:ascii="Arial" w:hAnsi="Arial" w:cs="Arial"/>
        </w:rPr>
        <w:t>third</w:t>
      </w:r>
      <w:r w:rsidR="006130B2" w:rsidRPr="00CA2396">
        <w:rPr>
          <w:rFonts w:ascii="Arial" w:hAnsi="Arial" w:cs="Arial"/>
        </w:rPr>
        <w:t xml:space="preserve"> </w:t>
      </w:r>
      <w:r w:rsidRPr="00CA2396">
        <w:rPr>
          <w:rFonts w:ascii="Arial" w:hAnsi="Arial" w:cs="Arial"/>
        </w:rPr>
        <w:t>party</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correspondence</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collected,</w:t>
      </w:r>
      <w:r w:rsidR="006130B2" w:rsidRPr="00CA2396">
        <w:rPr>
          <w:rFonts w:ascii="Arial" w:hAnsi="Arial" w:cs="Arial"/>
        </w:rPr>
        <w:t xml:space="preserve"> </w:t>
      </w:r>
      <w:r w:rsidRPr="00CA2396">
        <w:rPr>
          <w:rFonts w:ascii="Arial" w:hAnsi="Arial" w:cs="Arial"/>
        </w:rPr>
        <w:t>held,</w:t>
      </w:r>
      <w:r w:rsidR="006130B2" w:rsidRPr="00CA2396">
        <w:rPr>
          <w:rFonts w:ascii="Arial" w:hAnsi="Arial" w:cs="Arial"/>
        </w:rPr>
        <w:t xml:space="preserve"> </w:t>
      </w:r>
      <w:r w:rsidRPr="00CA2396">
        <w:rPr>
          <w:rFonts w:ascii="Arial" w:hAnsi="Arial" w:cs="Arial"/>
        </w:rPr>
        <w:t>managed,</w:t>
      </w:r>
      <w:r w:rsidR="006130B2" w:rsidRPr="00CA2396">
        <w:rPr>
          <w:rFonts w:ascii="Arial" w:hAnsi="Arial" w:cs="Arial"/>
        </w:rPr>
        <w:t xml:space="preserve"> </w:t>
      </w:r>
      <w:r w:rsidRPr="00CA2396">
        <w:rPr>
          <w:rFonts w:ascii="Arial" w:hAnsi="Arial" w:cs="Arial"/>
        </w:rPr>
        <w:t>used,</w:t>
      </w:r>
      <w:r w:rsidR="006130B2" w:rsidRPr="00CA2396">
        <w:rPr>
          <w:rFonts w:ascii="Arial" w:hAnsi="Arial" w:cs="Arial"/>
        </w:rPr>
        <w:t xml:space="preserve"> </w:t>
      </w:r>
      <w:r w:rsidRPr="00CA2396">
        <w:rPr>
          <w:rFonts w:ascii="Arial" w:hAnsi="Arial" w:cs="Arial"/>
        </w:rPr>
        <w:t>disclosed</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transferred</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accordance</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provisions</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i/>
          <w:iCs/>
        </w:rPr>
        <w:t>Privacy</w:t>
      </w:r>
      <w:r w:rsidR="006130B2" w:rsidRPr="00CA2396">
        <w:rPr>
          <w:rFonts w:ascii="Arial" w:hAnsi="Arial" w:cs="Arial"/>
          <w:i/>
          <w:iCs/>
        </w:rPr>
        <w:t xml:space="preserve"> </w:t>
      </w:r>
      <w:r w:rsidRPr="00CA2396">
        <w:rPr>
          <w:rFonts w:ascii="Arial" w:hAnsi="Arial" w:cs="Arial"/>
          <w:i/>
          <w:iCs/>
        </w:rPr>
        <w:t>and</w:t>
      </w:r>
      <w:r w:rsidR="006130B2" w:rsidRPr="00CA2396">
        <w:rPr>
          <w:rFonts w:ascii="Arial" w:hAnsi="Arial" w:cs="Arial"/>
          <w:i/>
          <w:iCs/>
        </w:rPr>
        <w:t xml:space="preserve"> </w:t>
      </w:r>
      <w:r w:rsidRPr="00CA2396">
        <w:rPr>
          <w:rFonts w:ascii="Arial" w:hAnsi="Arial" w:cs="Arial"/>
          <w:i/>
          <w:iCs/>
        </w:rPr>
        <w:t>Data</w:t>
      </w:r>
      <w:r w:rsidR="006130B2" w:rsidRPr="00CA2396">
        <w:rPr>
          <w:rFonts w:ascii="Arial" w:hAnsi="Arial" w:cs="Arial"/>
          <w:i/>
          <w:iCs/>
        </w:rPr>
        <w:t xml:space="preserve"> </w:t>
      </w:r>
      <w:r w:rsidRPr="00CA2396">
        <w:rPr>
          <w:rFonts w:ascii="Arial" w:hAnsi="Arial" w:cs="Arial"/>
          <w:i/>
          <w:iCs/>
        </w:rPr>
        <w:t>Protection</w:t>
      </w:r>
      <w:r w:rsidR="006130B2" w:rsidRPr="00CA2396">
        <w:rPr>
          <w:rFonts w:ascii="Arial" w:hAnsi="Arial" w:cs="Arial"/>
          <w:i/>
          <w:iCs/>
        </w:rPr>
        <w:t xml:space="preserve"> </w:t>
      </w:r>
      <w:r w:rsidRPr="00CA2396">
        <w:rPr>
          <w:rFonts w:ascii="Arial" w:hAnsi="Arial" w:cs="Arial"/>
          <w:i/>
          <w:iCs/>
        </w:rPr>
        <w:t>Act</w:t>
      </w:r>
      <w:r w:rsidR="006130B2" w:rsidRPr="00CA2396">
        <w:rPr>
          <w:rFonts w:ascii="Arial" w:hAnsi="Arial" w:cs="Arial"/>
          <w:i/>
          <w:iCs/>
        </w:rPr>
        <w:t xml:space="preserve"> </w:t>
      </w:r>
      <w:r w:rsidRPr="00CA2396">
        <w:rPr>
          <w:rFonts w:ascii="Arial" w:hAnsi="Arial" w:cs="Arial"/>
          <w:i/>
          <w:iCs/>
        </w:rPr>
        <w:t>2014</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other</w:t>
      </w:r>
      <w:r w:rsidR="006130B2" w:rsidRPr="00CA2396">
        <w:rPr>
          <w:rFonts w:ascii="Arial" w:hAnsi="Arial" w:cs="Arial"/>
        </w:rPr>
        <w:t xml:space="preserve"> </w:t>
      </w:r>
      <w:r w:rsidRPr="00CA2396">
        <w:rPr>
          <w:rFonts w:ascii="Arial" w:hAnsi="Arial" w:cs="Arial"/>
        </w:rPr>
        <w:t>applicable</w:t>
      </w:r>
      <w:r w:rsidR="006130B2" w:rsidRPr="00CA2396">
        <w:rPr>
          <w:rFonts w:ascii="Arial" w:hAnsi="Arial" w:cs="Arial"/>
        </w:rPr>
        <w:t xml:space="preserve"> </w:t>
      </w:r>
      <w:r w:rsidRPr="00CA2396">
        <w:rPr>
          <w:rFonts w:ascii="Arial" w:hAnsi="Arial" w:cs="Arial"/>
        </w:rPr>
        <w:t>laws.</w:t>
      </w:r>
    </w:p>
    <w:p w14:paraId="7E8BE963" w14:textId="18A90CEF" w:rsidR="00C60C74" w:rsidRPr="00CA2396" w:rsidRDefault="005B3080" w:rsidP="00D6256A">
      <w:pPr>
        <w:rPr>
          <w:rFonts w:ascii="Arial" w:hAnsi="Arial" w:cs="Arial"/>
        </w:rPr>
      </w:pPr>
      <w:r w:rsidRPr="00CA2396">
        <w:rPr>
          <w:rFonts w:ascii="Arial" w:hAnsi="Arial" w:cs="Arial"/>
        </w:rPr>
        <w:t>DEECA</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committed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protecting</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privacy</w:t>
      </w:r>
      <w:r w:rsidR="006130B2" w:rsidRPr="00CA2396">
        <w:rPr>
          <w:rFonts w:ascii="Arial" w:hAnsi="Arial" w:cs="Arial"/>
        </w:rPr>
        <w:t xml:space="preserve"> </w:t>
      </w:r>
      <w:r w:rsidRPr="00CA2396">
        <w:rPr>
          <w:rFonts w:ascii="Arial" w:hAnsi="Arial" w:cs="Arial"/>
        </w:rPr>
        <w:t>of</w:t>
      </w:r>
      <w:r w:rsidR="006130B2" w:rsidRPr="00CA2396">
        <w:rPr>
          <w:rFonts w:ascii="Arial" w:hAnsi="Arial" w:cs="Arial"/>
        </w:rPr>
        <w:t xml:space="preserve"> </w:t>
      </w:r>
      <w:r w:rsidRPr="00CA2396">
        <w:rPr>
          <w:rFonts w:ascii="Arial" w:hAnsi="Arial" w:cs="Arial"/>
        </w:rPr>
        <w:t>personal</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can</w:t>
      </w:r>
      <w:r w:rsidR="006130B2" w:rsidRPr="00CA2396">
        <w:rPr>
          <w:rFonts w:ascii="Arial" w:hAnsi="Arial" w:cs="Arial"/>
        </w:rPr>
        <w:t xml:space="preserve"> </w:t>
      </w:r>
      <w:r w:rsidRPr="00CA2396">
        <w:rPr>
          <w:rFonts w:ascii="Arial" w:hAnsi="Arial" w:cs="Arial"/>
        </w:rPr>
        <w:t>find</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DEECA</w:t>
      </w:r>
      <w:r w:rsidR="006130B2" w:rsidRPr="00CA2396">
        <w:rPr>
          <w:rFonts w:ascii="Arial" w:hAnsi="Arial" w:cs="Arial"/>
        </w:rPr>
        <w:t xml:space="preserve"> </w:t>
      </w:r>
      <w:r w:rsidRPr="00CA2396">
        <w:rPr>
          <w:rFonts w:ascii="Arial" w:hAnsi="Arial" w:cs="Arial"/>
        </w:rPr>
        <w:t>Privacy</w:t>
      </w:r>
      <w:r w:rsidR="006130B2" w:rsidRPr="00CA2396">
        <w:rPr>
          <w:rFonts w:ascii="Arial" w:hAnsi="Arial" w:cs="Arial"/>
        </w:rPr>
        <w:t xml:space="preserve"> </w:t>
      </w:r>
      <w:r w:rsidRPr="00CA2396">
        <w:rPr>
          <w:rFonts w:ascii="Arial" w:hAnsi="Arial" w:cs="Arial"/>
        </w:rPr>
        <w:t>Policy</w:t>
      </w:r>
      <w:r w:rsidR="006130B2" w:rsidRPr="00CA2396">
        <w:rPr>
          <w:rFonts w:ascii="Arial" w:hAnsi="Arial" w:cs="Arial"/>
        </w:rPr>
        <w:t xml:space="preserve"> </w:t>
      </w:r>
      <w:r w:rsidRPr="00CA2396">
        <w:rPr>
          <w:rFonts w:ascii="Arial" w:hAnsi="Arial" w:cs="Arial"/>
        </w:rPr>
        <w:t>online</w:t>
      </w:r>
      <w:r w:rsidR="006130B2" w:rsidRPr="00CA2396">
        <w:rPr>
          <w:rFonts w:ascii="Arial" w:hAnsi="Arial" w:cs="Arial"/>
        </w:rPr>
        <w:t xml:space="preserve"> </w:t>
      </w:r>
      <w:r w:rsidRPr="00CA2396">
        <w:rPr>
          <w:rFonts w:ascii="Arial" w:hAnsi="Arial" w:cs="Arial"/>
        </w:rPr>
        <w:t>at</w:t>
      </w:r>
      <w:r w:rsidR="006130B2" w:rsidRPr="00CA2396">
        <w:rPr>
          <w:rFonts w:ascii="Arial" w:hAnsi="Arial" w:cs="Arial"/>
        </w:rPr>
        <w:t xml:space="preserve"> </w:t>
      </w:r>
      <w:hyperlink r:id="rId19" w:history="1">
        <w:r w:rsidR="00EA41D9" w:rsidRPr="0000738C">
          <w:rPr>
            <w:rStyle w:val="Hyperlink"/>
            <w:rFonts w:cs="Arial"/>
          </w:rPr>
          <w:t>http://www.deeca.vic.gov.au/privacy</w:t>
        </w:r>
      </w:hyperlink>
      <w:r w:rsidRPr="00CA2396">
        <w:rPr>
          <w:rFonts w:ascii="Arial" w:hAnsi="Arial" w:cs="Arial"/>
        </w:rPr>
        <w:t>.</w:t>
      </w:r>
    </w:p>
    <w:p w14:paraId="588570FA" w14:textId="62901420" w:rsidR="00C60C74" w:rsidRPr="00CA2396" w:rsidRDefault="005B3080" w:rsidP="00D6256A">
      <w:pPr>
        <w:rPr>
          <w:rFonts w:ascii="Arial" w:hAnsi="Arial" w:cs="Arial"/>
        </w:rPr>
      </w:pPr>
      <w:r w:rsidRPr="00CA2396">
        <w:rPr>
          <w:rFonts w:ascii="Arial" w:hAnsi="Arial" w:cs="Arial"/>
        </w:rPr>
        <w:t>Requests</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access</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about</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held</w:t>
      </w:r>
      <w:r w:rsidR="006130B2" w:rsidRPr="00CA2396">
        <w:rPr>
          <w:rFonts w:ascii="Arial" w:hAnsi="Arial" w:cs="Arial"/>
        </w:rPr>
        <w:t xml:space="preserve"> </w:t>
      </w:r>
      <w:r w:rsidRPr="00CA2396">
        <w:rPr>
          <w:rFonts w:ascii="Arial" w:hAnsi="Arial" w:cs="Arial"/>
        </w:rPr>
        <w:t>by</w:t>
      </w:r>
      <w:r w:rsidR="006130B2" w:rsidRPr="00CA2396">
        <w:rPr>
          <w:rFonts w:ascii="Arial" w:hAnsi="Arial" w:cs="Arial"/>
        </w:rPr>
        <w:t xml:space="preserve"> </w:t>
      </w:r>
      <w:r w:rsidRPr="00CA2396">
        <w:rPr>
          <w:rFonts w:ascii="Arial" w:hAnsi="Arial" w:cs="Arial"/>
        </w:rPr>
        <w:t>DEECA</w:t>
      </w:r>
      <w:r w:rsidR="006130B2" w:rsidRPr="00CA2396">
        <w:rPr>
          <w:rFonts w:ascii="Arial" w:hAnsi="Arial" w:cs="Arial"/>
        </w:rPr>
        <w:t xml:space="preserve"> </w:t>
      </w:r>
      <w:r w:rsidRPr="00CA2396">
        <w:rPr>
          <w:rFonts w:ascii="Arial" w:hAnsi="Arial" w:cs="Arial"/>
        </w:rPr>
        <w:t>should</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sent</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Manager</w:t>
      </w:r>
      <w:r w:rsidR="006130B2" w:rsidRPr="00CA2396">
        <w:rPr>
          <w:rFonts w:ascii="Arial" w:hAnsi="Arial" w:cs="Arial"/>
        </w:rPr>
        <w:t xml:space="preserve"> </w:t>
      </w:r>
      <w:r w:rsidRPr="00CA2396">
        <w:rPr>
          <w:rFonts w:ascii="Arial" w:hAnsi="Arial" w:cs="Arial"/>
        </w:rPr>
        <w:t>Privacy,</w:t>
      </w:r>
      <w:r w:rsidR="006130B2" w:rsidRPr="00CA2396">
        <w:rPr>
          <w:rFonts w:ascii="Arial" w:hAnsi="Arial" w:cs="Arial"/>
        </w:rPr>
        <w:t xml:space="preserve"> </w:t>
      </w:r>
      <w:r w:rsidRPr="00CA2396">
        <w:rPr>
          <w:rFonts w:ascii="Arial" w:hAnsi="Arial" w:cs="Arial"/>
        </w:rPr>
        <w:t>P.O.</w:t>
      </w:r>
      <w:r w:rsidR="006130B2" w:rsidRPr="00CA2396">
        <w:rPr>
          <w:rFonts w:ascii="Arial" w:hAnsi="Arial" w:cs="Arial"/>
        </w:rPr>
        <w:t xml:space="preserve"> </w:t>
      </w:r>
      <w:r w:rsidRPr="00CA2396">
        <w:rPr>
          <w:rFonts w:ascii="Arial" w:hAnsi="Arial" w:cs="Arial"/>
        </w:rPr>
        <w:t>Box</w:t>
      </w:r>
      <w:r w:rsidR="006130B2" w:rsidRPr="00CA2396">
        <w:rPr>
          <w:rFonts w:ascii="Arial" w:hAnsi="Arial" w:cs="Arial"/>
        </w:rPr>
        <w:t xml:space="preserve"> </w:t>
      </w:r>
      <w:r w:rsidRPr="00CA2396">
        <w:rPr>
          <w:rFonts w:ascii="Arial" w:hAnsi="Arial" w:cs="Arial"/>
        </w:rPr>
        <w:t>500</w:t>
      </w:r>
      <w:r w:rsidR="006130B2" w:rsidRPr="00CA2396">
        <w:rPr>
          <w:rFonts w:ascii="Arial" w:hAnsi="Arial" w:cs="Arial"/>
        </w:rPr>
        <w:t xml:space="preserve"> </w:t>
      </w:r>
      <w:r w:rsidRPr="00CA2396">
        <w:rPr>
          <w:rFonts w:ascii="Arial" w:hAnsi="Arial" w:cs="Arial"/>
        </w:rPr>
        <w:t>East</w:t>
      </w:r>
      <w:r w:rsidR="006130B2" w:rsidRPr="00CA2396">
        <w:rPr>
          <w:rFonts w:ascii="Arial" w:hAnsi="Arial" w:cs="Arial"/>
        </w:rPr>
        <w:t xml:space="preserve"> </w:t>
      </w:r>
      <w:r w:rsidRPr="00CA2396">
        <w:rPr>
          <w:rFonts w:ascii="Arial" w:hAnsi="Arial" w:cs="Arial"/>
        </w:rPr>
        <w:t>Melbourne</w:t>
      </w:r>
      <w:r w:rsidR="006130B2" w:rsidRPr="00CA2396">
        <w:rPr>
          <w:rFonts w:ascii="Arial" w:hAnsi="Arial" w:cs="Arial"/>
        </w:rPr>
        <w:t xml:space="preserve"> </w:t>
      </w:r>
      <w:r w:rsidRPr="00CA2396">
        <w:rPr>
          <w:rFonts w:ascii="Arial" w:hAnsi="Arial" w:cs="Arial"/>
        </w:rPr>
        <w:t>8002</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contact</w:t>
      </w:r>
      <w:r w:rsidR="006130B2" w:rsidRPr="00CA2396">
        <w:rPr>
          <w:rFonts w:ascii="Arial" w:hAnsi="Arial" w:cs="Arial"/>
        </w:rPr>
        <w:t xml:space="preserve"> </w:t>
      </w:r>
      <w:r w:rsidRPr="00CA2396">
        <w:rPr>
          <w:rFonts w:ascii="Arial" w:hAnsi="Arial" w:cs="Arial"/>
        </w:rPr>
        <w:t>by</w:t>
      </w:r>
      <w:r w:rsidR="006130B2" w:rsidRPr="00CA2396">
        <w:rPr>
          <w:rFonts w:ascii="Arial" w:hAnsi="Arial" w:cs="Arial"/>
        </w:rPr>
        <w:t xml:space="preserve"> </w:t>
      </w:r>
      <w:r w:rsidRPr="00CA2396">
        <w:rPr>
          <w:rFonts w:ascii="Arial" w:hAnsi="Arial" w:cs="Arial"/>
        </w:rPr>
        <w:t>emailing</w:t>
      </w:r>
      <w:r w:rsidR="006130B2" w:rsidRPr="00CA2396">
        <w:rPr>
          <w:rFonts w:ascii="Arial" w:hAnsi="Arial" w:cs="Arial"/>
        </w:rPr>
        <w:t xml:space="preserve"> </w:t>
      </w:r>
      <w:hyperlink r:id="rId20" w:tooltip="Link to FOI Unit email address" w:history="1">
        <w:r w:rsidR="00FC75DB" w:rsidRPr="00CA2396">
          <w:rPr>
            <w:rStyle w:val="Hyperlink"/>
            <w:rFonts w:cs="Arial"/>
          </w:rPr>
          <w:t>FOI Unit</w:t>
        </w:r>
      </w:hyperlink>
      <w:r w:rsidRPr="00CA2396">
        <w:rPr>
          <w:rFonts w:ascii="Arial" w:hAnsi="Arial" w:cs="Arial"/>
        </w:rPr>
        <w:t>.</w:t>
      </w:r>
    </w:p>
    <w:p w14:paraId="71502230" w14:textId="77777777" w:rsidR="00507FA0" w:rsidRPr="00CA2396" w:rsidRDefault="00507FA0" w:rsidP="00D6256A">
      <w:pPr>
        <w:rPr>
          <w:rFonts w:ascii="Arial" w:hAnsi="Arial" w:cs="Arial"/>
        </w:rPr>
      </w:pPr>
    </w:p>
    <w:p w14:paraId="09409F61" w14:textId="249555BB" w:rsidR="00C60C74" w:rsidRPr="00CA2396" w:rsidRDefault="005B3080" w:rsidP="00D6256A">
      <w:pPr>
        <w:pStyle w:val="Heading1"/>
        <w:rPr>
          <w:rFonts w:ascii="Arial" w:hAnsi="Arial" w:cs="Arial"/>
        </w:rPr>
      </w:pPr>
      <w:bookmarkStart w:id="57" w:name="_Toc182232869"/>
      <w:r w:rsidRPr="00CA2396">
        <w:rPr>
          <w:rFonts w:ascii="Arial" w:hAnsi="Arial" w:cs="Arial"/>
        </w:rPr>
        <w:t>What</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process?</w:t>
      </w:r>
      <w:bookmarkEnd w:id="57"/>
    </w:p>
    <w:p w14:paraId="75F0ABB6" w14:textId="77777777" w:rsidR="00E74EBD" w:rsidRPr="00CA2396" w:rsidRDefault="00E74EBD" w:rsidP="00E74EBD">
      <w:pPr>
        <w:rPr>
          <w:rFonts w:ascii="Arial" w:hAnsi="Arial" w:cs="Arial"/>
        </w:rPr>
      </w:pPr>
      <w:bookmarkStart w:id="58" w:name="_Toc142059145"/>
      <w:r w:rsidRPr="00CA2396">
        <w:rPr>
          <w:rFonts w:ascii="Arial" w:hAnsi="Arial" w:cs="Arial"/>
        </w:rPr>
        <w:t xml:space="preserve">Applications are submitted online using the Grants Online Portal. </w:t>
      </w:r>
    </w:p>
    <w:p w14:paraId="05DB120E" w14:textId="3E457B39" w:rsidR="00E74EBD" w:rsidRDefault="00E74EBD" w:rsidP="00E74EBD">
      <w:pPr>
        <w:rPr>
          <w:rFonts w:ascii="Arial" w:hAnsi="Arial" w:cs="Arial"/>
        </w:rPr>
      </w:pPr>
      <w:r w:rsidRPr="00CA2396">
        <w:rPr>
          <w:rFonts w:ascii="Arial" w:hAnsi="Arial" w:cs="Arial"/>
        </w:rPr>
        <w:t xml:space="preserve">Additional information regarding the application and funding process for </w:t>
      </w:r>
      <w:r w:rsidR="00B531CA">
        <w:rPr>
          <w:rFonts w:ascii="Arial" w:hAnsi="Arial" w:cs="Arial"/>
        </w:rPr>
        <w:t xml:space="preserve">Phase </w:t>
      </w:r>
      <w:r w:rsidR="00B31BF7">
        <w:rPr>
          <w:rFonts w:ascii="Arial" w:hAnsi="Arial" w:cs="Arial"/>
        </w:rPr>
        <w:t>5</w:t>
      </w:r>
      <w:r w:rsidRPr="00CA2396">
        <w:rPr>
          <w:rFonts w:ascii="Arial" w:hAnsi="Arial" w:cs="Arial"/>
        </w:rPr>
        <w:t xml:space="preserve"> of this program will be provided through a program briefing with eligible organisations </w:t>
      </w:r>
      <w:r w:rsidR="0024637F">
        <w:rPr>
          <w:rFonts w:ascii="Arial" w:hAnsi="Arial" w:cs="Arial"/>
        </w:rPr>
        <w:t>o</w:t>
      </w:r>
      <w:r w:rsidRPr="00CA2396">
        <w:rPr>
          <w:rFonts w:ascii="Arial" w:hAnsi="Arial" w:cs="Arial"/>
        </w:rPr>
        <w:t>n</w:t>
      </w:r>
      <w:r w:rsidR="004B3E9F">
        <w:rPr>
          <w:rFonts w:ascii="Arial" w:hAnsi="Arial" w:cs="Arial"/>
        </w:rPr>
        <w:t xml:space="preserve"> 19 November 2024</w:t>
      </w:r>
      <w:r w:rsidR="00CC6069">
        <w:rPr>
          <w:rFonts w:ascii="Arial" w:hAnsi="Arial" w:cs="Arial"/>
          <w:color w:val="1A1A1A"/>
          <w:szCs w:val="24"/>
        </w:rPr>
        <w:t xml:space="preserve"> </w:t>
      </w:r>
      <w:r w:rsidRPr="00CA2396">
        <w:rPr>
          <w:rFonts w:ascii="Arial" w:hAnsi="Arial" w:cs="Arial"/>
          <w:color w:val="1A1A1A"/>
          <w:szCs w:val="24"/>
        </w:rPr>
        <w:t>(held via MS Teams).</w:t>
      </w:r>
      <w:r w:rsidRPr="00CA2396">
        <w:rPr>
          <w:rFonts w:ascii="Arial" w:hAnsi="Arial" w:cs="Arial"/>
        </w:rPr>
        <w:t xml:space="preserve"> </w:t>
      </w:r>
    </w:p>
    <w:p w14:paraId="2B3948AA" w14:textId="77777777" w:rsidR="0011771C" w:rsidRPr="00CA2396" w:rsidRDefault="0011771C" w:rsidP="00E74EBD">
      <w:pPr>
        <w:rPr>
          <w:rFonts w:ascii="Arial" w:hAnsi="Arial" w:cs="Arial"/>
        </w:rPr>
      </w:pPr>
    </w:p>
    <w:p w14:paraId="61266F8B" w14:textId="56FB683F" w:rsidR="00C60C74" w:rsidRPr="00CA2396" w:rsidRDefault="005B3080" w:rsidP="00E74EBD">
      <w:pPr>
        <w:pStyle w:val="Heading2"/>
        <w:rPr>
          <w:rFonts w:ascii="Arial" w:hAnsi="Arial" w:cs="Arial"/>
        </w:rPr>
      </w:pPr>
      <w:bookmarkStart w:id="59" w:name="_Toc182232870"/>
      <w:r w:rsidRPr="00CA2396">
        <w:rPr>
          <w:rFonts w:ascii="Arial" w:hAnsi="Arial" w:cs="Arial"/>
        </w:rPr>
        <w:t>Attaching</w:t>
      </w:r>
      <w:r w:rsidR="006130B2" w:rsidRPr="00CA2396">
        <w:rPr>
          <w:rFonts w:ascii="Arial" w:hAnsi="Arial" w:cs="Arial"/>
        </w:rPr>
        <w:t xml:space="preserve"> </w:t>
      </w:r>
      <w:r w:rsidRPr="00CA2396">
        <w:rPr>
          <w:rFonts w:ascii="Arial" w:hAnsi="Arial" w:cs="Arial"/>
        </w:rPr>
        <w:t>required</w:t>
      </w:r>
      <w:r w:rsidR="006130B2" w:rsidRPr="00CA2396">
        <w:rPr>
          <w:rFonts w:ascii="Arial" w:hAnsi="Arial" w:cs="Arial"/>
        </w:rPr>
        <w:t xml:space="preserve"> </w:t>
      </w:r>
      <w:r w:rsidRPr="00CA2396">
        <w:rPr>
          <w:rFonts w:ascii="Arial" w:hAnsi="Arial" w:cs="Arial"/>
        </w:rPr>
        <w:t>documents:</w:t>
      </w:r>
      <w:bookmarkEnd w:id="58"/>
      <w:bookmarkEnd w:id="59"/>
    </w:p>
    <w:p w14:paraId="1A921AF7" w14:textId="0DF02E16" w:rsidR="00C60C74" w:rsidRPr="00CA2396" w:rsidRDefault="005B3080" w:rsidP="00651778">
      <w:pPr>
        <w:rPr>
          <w:rFonts w:ascii="Arial" w:hAnsi="Arial" w:cs="Arial"/>
        </w:rPr>
      </w:pPr>
      <w:r w:rsidRPr="00CA2396">
        <w:rPr>
          <w:rFonts w:ascii="Arial" w:hAnsi="Arial" w:cs="Arial"/>
        </w:rPr>
        <w:t>Supporting</w:t>
      </w:r>
      <w:r w:rsidR="006130B2" w:rsidRPr="00CA2396">
        <w:rPr>
          <w:rFonts w:ascii="Arial" w:hAnsi="Arial" w:cs="Arial"/>
        </w:rPr>
        <w:t xml:space="preserve"> </w:t>
      </w:r>
      <w:r w:rsidRPr="00CA2396">
        <w:rPr>
          <w:rFonts w:ascii="Arial" w:hAnsi="Arial" w:cs="Arial"/>
        </w:rPr>
        <w:t>documents</w:t>
      </w:r>
      <w:r w:rsidR="006130B2" w:rsidRPr="00CA2396">
        <w:rPr>
          <w:rFonts w:ascii="Arial" w:hAnsi="Arial" w:cs="Arial"/>
        </w:rPr>
        <w:t xml:space="preserve"> </w:t>
      </w:r>
      <w:r w:rsidRPr="00CA2396">
        <w:rPr>
          <w:rFonts w:ascii="Arial" w:hAnsi="Arial" w:cs="Arial"/>
        </w:rPr>
        <w:t>must</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an</w:t>
      </w:r>
      <w:r w:rsidR="006130B2" w:rsidRPr="00CA2396">
        <w:rPr>
          <w:rFonts w:ascii="Arial" w:hAnsi="Arial" w:cs="Arial"/>
        </w:rPr>
        <w:t xml:space="preserve"> </w:t>
      </w:r>
      <w:r w:rsidRPr="00CA2396">
        <w:rPr>
          <w:rFonts w:ascii="Arial" w:hAnsi="Arial" w:cs="Arial"/>
        </w:rPr>
        <w:t>acceptable</w:t>
      </w:r>
      <w:r w:rsidR="006130B2" w:rsidRPr="00CA2396">
        <w:rPr>
          <w:rFonts w:ascii="Arial" w:hAnsi="Arial" w:cs="Arial"/>
        </w:rPr>
        <w:t xml:space="preserve"> </w:t>
      </w:r>
      <w:r w:rsidRPr="00CA2396">
        <w:rPr>
          <w:rFonts w:ascii="Arial" w:hAnsi="Arial" w:cs="Arial"/>
        </w:rPr>
        <w:t>file</w:t>
      </w:r>
      <w:r w:rsidR="006130B2" w:rsidRPr="00CA2396">
        <w:rPr>
          <w:rFonts w:ascii="Arial" w:hAnsi="Arial" w:cs="Arial"/>
        </w:rPr>
        <w:t xml:space="preserve"> </w:t>
      </w:r>
      <w:r w:rsidRPr="00CA2396">
        <w:rPr>
          <w:rFonts w:ascii="Arial" w:hAnsi="Arial" w:cs="Arial"/>
        </w:rPr>
        <w:t>type,</w:t>
      </w:r>
      <w:r w:rsidR="006130B2" w:rsidRPr="00CA2396">
        <w:rPr>
          <w:rFonts w:ascii="Arial" w:hAnsi="Arial" w:cs="Arial"/>
        </w:rPr>
        <w:t xml:space="preserve"> </w:t>
      </w:r>
      <w:r w:rsidRPr="00CA2396">
        <w:rPr>
          <w:rFonts w:ascii="Arial" w:hAnsi="Arial" w:cs="Arial"/>
        </w:rPr>
        <w:t>such</w:t>
      </w:r>
      <w:r w:rsidR="006130B2" w:rsidRPr="00CA2396">
        <w:rPr>
          <w:rFonts w:ascii="Arial" w:hAnsi="Arial" w:cs="Arial"/>
        </w:rPr>
        <w:t xml:space="preserve"> </w:t>
      </w:r>
      <w:r w:rsidRPr="00CA2396">
        <w:rPr>
          <w:rFonts w:ascii="Arial" w:hAnsi="Arial" w:cs="Arial"/>
        </w:rPr>
        <w:t>as</w:t>
      </w:r>
      <w:r w:rsidR="006130B2" w:rsidRPr="00CA2396">
        <w:rPr>
          <w:rFonts w:ascii="Arial" w:hAnsi="Arial" w:cs="Arial"/>
        </w:rPr>
        <w:t xml:space="preserve"> </w:t>
      </w:r>
      <w:r w:rsidRPr="00CA2396">
        <w:rPr>
          <w:rFonts w:ascii="Arial" w:hAnsi="Arial" w:cs="Arial"/>
        </w:rPr>
        <w:t>Word,</w:t>
      </w:r>
      <w:r w:rsidR="006130B2" w:rsidRPr="00CA2396">
        <w:rPr>
          <w:rFonts w:ascii="Arial" w:hAnsi="Arial" w:cs="Arial"/>
        </w:rPr>
        <w:t xml:space="preserve"> </w:t>
      </w:r>
      <w:r w:rsidRPr="00CA2396">
        <w:rPr>
          <w:rFonts w:ascii="Arial" w:hAnsi="Arial" w:cs="Arial"/>
        </w:rPr>
        <w:t>Excel,</w:t>
      </w:r>
      <w:r w:rsidR="006130B2" w:rsidRPr="00CA2396">
        <w:rPr>
          <w:rFonts w:ascii="Arial" w:hAnsi="Arial" w:cs="Arial"/>
        </w:rPr>
        <w:t xml:space="preserve"> </w:t>
      </w:r>
      <w:r w:rsidRPr="00CA2396">
        <w:rPr>
          <w:rFonts w:ascii="Arial" w:hAnsi="Arial" w:cs="Arial"/>
        </w:rPr>
        <w:t>PDF,</w:t>
      </w:r>
      <w:r w:rsidR="006130B2" w:rsidRPr="00CA2396">
        <w:rPr>
          <w:rFonts w:ascii="Arial" w:hAnsi="Arial" w:cs="Arial"/>
        </w:rPr>
        <w:t xml:space="preserve"> </w:t>
      </w:r>
      <w:r w:rsidRPr="00CA2396">
        <w:rPr>
          <w:rFonts w:ascii="Arial" w:hAnsi="Arial" w:cs="Arial"/>
        </w:rPr>
        <w:t>or</w:t>
      </w:r>
      <w:r w:rsidR="006130B2" w:rsidRPr="00CA2396">
        <w:rPr>
          <w:rFonts w:ascii="Arial" w:hAnsi="Arial" w:cs="Arial"/>
        </w:rPr>
        <w:t xml:space="preserve"> </w:t>
      </w:r>
      <w:r w:rsidRPr="00CA2396">
        <w:rPr>
          <w:rFonts w:ascii="Arial" w:hAnsi="Arial" w:cs="Arial"/>
        </w:rPr>
        <w:t>JPEG.</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maximum</w:t>
      </w:r>
      <w:r w:rsidR="006130B2" w:rsidRPr="00CA2396">
        <w:rPr>
          <w:rFonts w:ascii="Arial" w:hAnsi="Arial" w:cs="Arial"/>
        </w:rPr>
        <w:t xml:space="preserve"> </w:t>
      </w:r>
      <w:r w:rsidRPr="00CA2396">
        <w:rPr>
          <w:rFonts w:ascii="Arial" w:hAnsi="Arial" w:cs="Arial"/>
        </w:rPr>
        <w:t>file</w:t>
      </w:r>
      <w:r w:rsidR="006130B2" w:rsidRPr="00CA2396">
        <w:rPr>
          <w:rFonts w:ascii="Arial" w:hAnsi="Arial" w:cs="Arial"/>
        </w:rPr>
        <w:t xml:space="preserve"> </w:t>
      </w:r>
      <w:r w:rsidRPr="00CA2396">
        <w:rPr>
          <w:rFonts w:ascii="Arial" w:hAnsi="Arial" w:cs="Arial"/>
        </w:rPr>
        <w:t>size</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each</w:t>
      </w:r>
      <w:r w:rsidR="006130B2" w:rsidRPr="00CA2396">
        <w:rPr>
          <w:rFonts w:ascii="Arial" w:hAnsi="Arial" w:cs="Arial"/>
        </w:rPr>
        <w:t xml:space="preserve"> </w:t>
      </w:r>
      <w:r w:rsidRPr="00CA2396">
        <w:rPr>
          <w:rFonts w:ascii="Arial" w:hAnsi="Arial" w:cs="Arial"/>
        </w:rPr>
        <w:t>file</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10MB.</w:t>
      </w:r>
    </w:p>
    <w:p w14:paraId="722125AF" w14:textId="0FE9B1BE" w:rsidR="00C60C74" w:rsidRPr="00CA2396" w:rsidRDefault="005B3080" w:rsidP="00651778">
      <w:pPr>
        <w:rPr>
          <w:rFonts w:ascii="Arial" w:hAnsi="Arial" w:cs="Arial"/>
        </w:rPr>
      </w:pPr>
      <w:r w:rsidRPr="00CA2396">
        <w:rPr>
          <w:rFonts w:ascii="Arial" w:hAnsi="Arial" w:cs="Arial"/>
        </w:rPr>
        <w:t>You</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receive</w:t>
      </w:r>
      <w:r w:rsidR="006130B2" w:rsidRPr="00CA2396">
        <w:rPr>
          <w:rFonts w:ascii="Arial" w:hAnsi="Arial" w:cs="Arial"/>
        </w:rPr>
        <w:t xml:space="preserve"> </w:t>
      </w:r>
      <w:r w:rsidRPr="00CA2396">
        <w:rPr>
          <w:rFonts w:ascii="Arial" w:hAnsi="Arial" w:cs="Arial"/>
        </w:rPr>
        <w:t>an</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number</w:t>
      </w:r>
      <w:r w:rsidR="006130B2" w:rsidRPr="00CA2396">
        <w:rPr>
          <w:rFonts w:ascii="Arial" w:hAnsi="Arial" w:cs="Arial"/>
        </w:rPr>
        <w:t xml:space="preserve"> </w:t>
      </w:r>
      <w:r w:rsidRPr="00CA2396">
        <w:rPr>
          <w:rFonts w:ascii="Arial" w:hAnsi="Arial" w:cs="Arial"/>
        </w:rPr>
        <w:t>when</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proofErr w:type="gramStart"/>
      <w:r w:rsidRPr="00CA2396">
        <w:rPr>
          <w:rFonts w:ascii="Arial" w:hAnsi="Arial" w:cs="Arial"/>
        </w:rPr>
        <w:t>submit</w:t>
      </w:r>
      <w:r w:rsidR="006130B2" w:rsidRPr="00CA2396">
        <w:rPr>
          <w:rFonts w:ascii="Arial" w:hAnsi="Arial" w:cs="Arial"/>
        </w:rPr>
        <w:t xml:space="preserve"> </w:t>
      </w:r>
      <w:r w:rsidRPr="00CA2396">
        <w:rPr>
          <w:rFonts w:ascii="Arial" w:hAnsi="Arial" w:cs="Arial"/>
        </w:rPr>
        <w:t>an</w:t>
      </w:r>
      <w:r w:rsidR="006130B2" w:rsidRPr="00CA2396">
        <w:rPr>
          <w:rFonts w:ascii="Arial" w:hAnsi="Arial" w:cs="Arial"/>
        </w:rPr>
        <w:t xml:space="preserve"> </w:t>
      </w:r>
      <w:r w:rsidRPr="00CA2396">
        <w:rPr>
          <w:rFonts w:ascii="Arial" w:hAnsi="Arial" w:cs="Arial"/>
        </w:rPr>
        <w:t>application</w:t>
      </w:r>
      <w:proofErr w:type="gramEnd"/>
      <w:r w:rsidR="006130B2" w:rsidRPr="00CA2396">
        <w:rPr>
          <w:rFonts w:ascii="Arial" w:hAnsi="Arial" w:cs="Arial"/>
        </w:rPr>
        <w:t xml:space="preserve"> </w:t>
      </w:r>
      <w:r w:rsidRPr="00CA2396">
        <w:rPr>
          <w:rFonts w:ascii="Arial" w:hAnsi="Arial" w:cs="Arial"/>
        </w:rPr>
        <w:t>online.</w:t>
      </w:r>
      <w:r w:rsidR="006130B2" w:rsidRPr="00CA2396">
        <w:rPr>
          <w:rFonts w:ascii="Arial" w:hAnsi="Arial" w:cs="Arial"/>
        </w:rPr>
        <w:t xml:space="preserve"> </w:t>
      </w:r>
      <w:r w:rsidRPr="00CA2396">
        <w:rPr>
          <w:rFonts w:ascii="Arial" w:hAnsi="Arial" w:cs="Arial"/>
        </w:rPr>
        <w:t>Please</w:t>
      </w:r>
      <w:r w:rsidR="006130B2" w:rsidRPr="00CA2396">
        <w:rPr>
          <w:rFonts w:ascii="Arial" w:hAnsi="Arial" w:cs="Arial"/>
        </w:rPr>
        <w:t xml:space="preserve"> </w:t>
      </w:r>
      <w:r w:rsidRPr="00CA2396">
        <w:rPr>
          <w:rFonts w:ascii="Arial" w:hAnsi="Arial" w:cs="Arial"/>
        </w:rPr>
        <w:t>quote</w:t>
      </w:r>
      <w:r w:rsidR="006130B2" w:rsidRPr="00CA2396">
        <w:rPr>
          <w:rFonts w:ascii="Arial" w:hAnsi="Arial" w:cs="Arial"/>
        </w:rPr>
        <w:t xml:space="preserve"> </w:t>
      </w:r>
      <w:r w:rsidRPr="00CA2396">
        <w:rPr>
          <w:rFonts w:ascii="Arial" w:hAnsi="Arial" w:cs="Arial"/>
        </w:rPr>
        <w:t>this</w:t>
      </w:r>
      <w:r w:rsidR="006130B2" w:rsidRPr="00CA2396">
        <w:rPr>
          <w:rFonts w:ascii="Arial" w:hAnsi="Arial" w:cs="Arial"/>
        </w:rPr>
        <w:t xml:space="preserve"> </w:t>
      </w:r>
      <w:r w:rsidRPr="00CA2396">
        <w:rPr>
          <w:rFonts w:ascii="Arial" w:hAnsi="Arial" w:cs="Arial"/>
        </w:rPr>
        <w:t>number</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all</w:t>
      </w:r>
      <w:r w:rsidR="006130B2" w:rsidRPr="00CA2396">
        <w:rPr>
          <w:rFonts w:ascii="Arial" w:hAnsi="Arial" w:cs="Arial"/>
        </w:rPr>
        <w:t xml:space="preserve"> </w:t>
      </w:r>
      <w:r w:rsidRPr="00CA2396">
        <w:rPr>
          <w:rFonts w:ascii="Arial" w:hAnsi="Arial" w:cs="Arial"/>
        </w:rPr>
        <w:t>communications</w:t>
      </w:r>
      <w:r w:rsidR="006130B2" w:rsidRPr="00CA2396">
        <w:rPr>
          <w:rFonts w:ascii="Arial" w:hAnsi="Arial" w:cs="Arial"/>
        </w:rPr>
        <w:t xml:space="preserve"> </w:t>
      </w:r>
      <w:r w:rsidRPr="00CA2396">
        <w:rPr>
          <w:rFonts w:ascii="Arial" w:hAnsi="Arial" w:cs="Arial"/>
        </w:rPr>
        <w:t>with</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department</w:t>
      </w:r>
      <w:r w:rsidR="006130B2" w:rsidRPr="00CA2396">
        <w:rPr>
          <w:rFonts w:ascii="Arial" w:hAnsi="Arial" w:cs="Arial"/>
        </w:rPr>
        <w:t xml:space="preserve"> </w:t>
      </w:r>
      <w:r w:rsidRPr="00CA2396">
        <w:rPr>
          <w:rFonts w:ascii="Arial" w:hAnsi="Arial" w:cs="Arial"/>
        </w:rPr>
        <w:t>relating</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p>
    <w:p w14:paraId="7CAF8E00" w14:textId="59350342" w:rsidR="00C60C74" w:rsidRPr="00CA2396" w:rsidRDefault="005B3080" w:rsidP="00651778">
      <w:pPr>
        <w:rPr>
          <w:rFonts w:ascii="Arial" w:hAnsi="Arial" w:cs="Arial"/>
        </w:rPr>
      </w:pPr>
      <w:r w:rsidRPr="00CA2396">
        <w:rPr>
          <w:rFonts w:ascii="Arial" w:hAnsi="Arial" w:cs="Arial"/>
        </w:rPr>
        <w:t>If</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have</w:t>
      </w:r>
      <w:r w:rsidR="006130B2" w:rsidRPr="00CA2396">
        <w:rPr>
          <w:rFonts w:ascii="Arial" w:hAnsi="Arial" w:cs="Arial"/>
        </w:rPr>
        <w:t xml:space="preserve"> </w:t>
      </w:r>
      <w:r w:rsidRPr="00CA2396">
        <w:rPr>
          <w:rFonts w:ascii="Arial" w:hAnsi="Arial" w:cs="Arial"/>
        </w:rPr>
        <w:t>documents</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submit</w:t>
      </w:r>
      <w:r w:rsidR="006130B2" w:rsidRPr="00CA2396">
        <w:rPr>
          <w:rFonts w:ascii="Arial" w:hAnsi="Arial" w:cs="Arial"/>
        </w:rPr>
        <w:t xml:space="preserve"> </w:t>
      </w:r>
      <w:r w:rsidRPr="00CA2396">
        <w:rPr>
          <w:rFonts w:ascii="Arial" w:hAnsi="Arial" w:cs="Arial"/>
        </w:rPr>
        <w:t>that</w:t>
      </w:r>
      <w:r w:rsidR="006130B2" w:rsidRPr="00CA2396">
        <w:rPr>
          <w:rFonts w:ascii="Arial" w:hAnsi="Arial" w:cs="Arial"/>
        </w:rPr>
        <w:t xml:space="preserve"> </w:t>
      </w:r>
      <w:r w:rsidRPr="00CA2396">
        <w:rPr>
          <w:rFonts w:ascii="Arial" w:hAnsi="Arial" w:cs="Arial"/>
        </w:rPr>
        <w:t>cannot</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attached</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online</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you</w:t>
      </w:r>
      <w:r w:rsidR="006130B2" w:rsidRPr="00CA2396">
        <w:rPr>
          <w:rFonts w:ascii="Arial" w:hAnsi="Arial" w:cs="Arial"/>
        </w:rPr>
        <w:t xml:space="preserve"> </w:t>
      </w:r>
      <w:r w:rsidRPr="00CA2396">
        <w:rPr>
          <w:rFonts w:ascii="Arial" w:hAnsi="Arial" w:cs="Arial"/>
        </w:rPr>
        <w:t>can</w:t>
      </w:r>
      <w:r w:rsidR="006130B2" w:rsidRPr="00CA2396">
        <w:rPr>
          <w:rFonts w:ascii="Arial" w:hAnsi="Arial" w:cs="Arial"/>
        </w:rPr>
        <w:t xml:space="preserve"> </w:t>
      </w:r>
      <w:r w:rsidRPr="00CA2396">
        <w:rPr>
          <w:rFonts w:ascii="Arial" w:hAnsi="Arial" w:cs="Arial"/>
        </w:rPr>
        <w:t>email</w:t>
      </w:r>
      <w:r w:rsidR="006130B2" w:rsidRPr="00CA2396">
        <w:rPr>
          <w:rFonts w:ascii="Arial" w:hAnsi="Arial" w:cs="Arial"/>
        </w:rPr>
        <w:t xml:space="preserve"> </w:t>
      </w:r>
      <w:r w:rsidRPr="00CA2396">
        <w:rPr>
          <w:rFonts w:ascii="Arial" w:hAnsi="Arial" w:cs="Arial"/>
        </w:rPr>
        <w:t>them</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hyperlink r:id="rId21" w:tooltip="Link to Grants infto email address" w:history="1">
        <w:r w:rsidR="00092846" w:rsidRPr="00CA2396">
          <w:rPr>
            <w:rStyle w:val="Hyperlink"/>
            <w:rFonts w:cs="Arial"/>
          </w:rPr>
          <w:t>Grants info</w:t>
        </w:r>
      </w:hyperlink>
      <w:r w:rsidRPr="00CA2396">
        <w:rPr>
          <w:rFonts w:ascii="Arial" w:hAnsi="Arial" w:cs="Arial"/>
        </w:rPr>
        <w:t>,</w:t>
      </w:r>
      <w:r w:rsidR="006130B2" w:rsidRPr="00CA2396">
        <w:rPr>
          <w:rFonts w:ascii="Arial" w:hAnsi="Arial" w:cs="Arial"/>
        </w:rPr>
        <w:t xml:space="preserve"> </w:t>
      </w:r>
      <w:r w:rsidRPr="00CA2396">
        <w:rPr>
          <w:rFonts w:ascii="Arial" w:hAnsi="Arial" w:cs="Arial"/>
        </w:rPr>
        <w:t>quoting</w:t>
      </w:r>
      <w:r w:rsidR="006130B2" w:rsidRPr="00CA2396">
        <w:rPr>
          <w:rFonts w:ascii="Arial" w:hAnsi="Arial" w:cs="Arial"/>
        </w:rPr>
        <w:t xml:space="preserve"> </w:t>
      </w:r>
      <w:r w:rsidRPr="00CA2396">
        <w:rPr>
          <w:rFonts w:ascii="Arial" w:hAnsi="Arial" w:cs="Arial"/>
        </w:rPr>
        <w:t>your</w:t>
      </w:r>
      <w:r w:rsidR="006130B2" w:rsidRPr="00CA2396">
        <w:rPr>
          <w:rFonts w:ascii="Arial" w:hAnsi="Arial" w:cs="Arial"/>
        </w:rPr>
        <w:t xml:space="preserve"> </w:t>
      </w:r>
      <w:r w:rsidRPr="00CA2396">
        <w:rPr>
          <w:rFonts w:ascii="Arial" w:hAnsi="Arial" w:cs="Arial"/>
        </w:rPr>
        <w:t>application</w:t>
      </w:r>
      <w:r w:rsidR="006130B2" w:rsidRPr="00CA2396">
        <w:rPr>
          <w:rFonts w:ascii="Arial" w:hAnsi="Arial" w:cs="Arial"/>
        </w:rPr>
        <w:t xml:space="preserve"> </w:t>
      </w:r>
      <w:r w:rsidRPr="00CA2396">
        <w:rPr>
          <w:rFonts w:ascii="Arial" w:hAnsi="Arial" w:cs="Arial"/>
        </w:rPr>
        <w:t>number.</w:t>
      </w:r>
      <w:r w:rsidR="006130B2" w:rsidRPr="00CA2396">
        <w:rPr>
          <w:rFonts w:ascii="Arial" w:hAnsi="Arial" w:cs="Arial"/>
        </w:rPr>
        <w:t xml:space="preserve"> </w:t>
      </w:r>
      <w:r w:rsidRPr="00CA2396">
        <w:rPr>
          <w:rFonts w:ascii="Arial" w:hAnsi="Arial" w:cs="Arial"/>
        </w:rPr>
        <w:t>Attach</w:t>
      </w:r>
      <w:r w:rsidR="006130B2" w:rsidRPr="00CA2396">
        <w:rPr>
          <w:rFonts w:ascii="Arial" w:hAnsi="Arial" w:cs="Arial"/>
        </w:rPr>
        <w:t xml:space="preserve"> </w:t>
      </w:r>
      <w:r w:rsidRPr="00CA2396">
        <w:rPr>
          <w:rFonts w:ascii="Arial" w:hAnsi="Arial" w:cs="Arial"/>
        </w:rPr>
        <w:t>all</w:t>
      </w:r>
      <w:r w:rsidR="006130B2" w:rsidRPr="00CA2396">
        <w:rPr>
          <w:rFonts w:ascii="Arial" w:hAnsi="Arial" w:cs="Arial"/>
        </w:rPr>
        <w:t xml:space="preserve"> </w:t>
      </w:r>
      <w:r w:rsidRPr="00CA2396">
        <w:rPr>
          <w:rFonts w:ascii="Arial" w:hAnsi="Arial" w:cs="Arial"/>
        </w:rPr>
        <w:t>documents</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one</w:t>
      </w:r>
      <w:r w:rsidR="006130B2" w:rsidRPr="00CA2396">
        <w:rPr>
          <w:rFonts w:ascii="Arial" w:hAnsi="Arial" w:cs="Arial"/>
        </w:rPr>
        <w:t xml:space="preserve"> </w:t>
      </w:r>
      <w:r w:rsidRPr="00CA2396">
        <w:rPr>
          <w:rFonts w:ascii="Arial" w:hAnsi="Arial" w:cs="Arial"/>
        </w:rPr>
        <w:t>email,</w:t>
      </w:r>
      <w:r w:rsidR="006130B2" w:rsidRPr="00CA2396">
        <w:rPr>
          <w:rFonts w:ascii="Arial" w:hAnsi="Arial" w:cs="Arial"/>
        </w:rPr>
        <w:t xml:space="preserve"> </w:t>
      </w:r>
      <w:r w:rsidRPr="00CA2396">
        <w:rPr>
          <w:rFonts w:ascii="Arial" w:hAnsi="Arial" w:cs="Arial"/>
        </w:rPr>
        <w:t>zipping</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files</w:t>
      </w:r>
      <w:r w:rsidR="006130B2" w:rsidRPr="00CA2396">
        <w:rPr>
          <w:rFonts w:ascii="Arial" w:hAnsi="Arial" w:cs="Arial"/>
        </w:rPr>
        <w:t xml:space="preserve"> </w:t>
      </w:r>
      <w:r w:rsidRPr="00CA2396">
        <w:rPr>
          <w:rFonts w:ascii="Arial" w:hAnsi="Arial" w:cs="Arial"/>
        </w:rPr>
        <w:t>if</w:t>
      </w:r>
      <w:r w:rsidR="006130B2" w:rsidRPr="00CA2396">
        <w:rPr>
          <w:rFonts w:ascii="Arial" w:hAnsi="Arial" w:cs="Arial"/>
        </w:rPr>
        <w:t xml:space="preserve"> </w:t>
      </w:r>
      <w:r w:rsidRPr="00CA2396">
        <w:rPr>
          <w:rFonts w:ascii="Arial" w:hAnsi="Arial" w:cs="Arial"/>
        </w:rPr>
        <w:t>required.</w:t>
      </w:r>
    </w:p>
    <w:p w14:paraId="75E797B3" w14:textId="78336D1F" w:rsidR="00C60C74" w:rsidRPr="001B4D3B" w:rsidRDefault="005B3080" w:rsidP="00CA2396">
      <w:pPr>
        <w:pStyle w:val="BodyText"/>
        <w:rPr>
          <w:b/>
          <w:bCs/>
          <w:sz w:val="24"/>
          <w:szCs w:val="36"/>
        </w:rPr>
      </w:pPr>
      <w:r w:rsidRPr="001B4D3B">
        <w:rPr>
          <w:b/>
          <w:bCs/>
          <w:sz w:val="24"/>
          <w:szCs w:val="36"/>
        </w:rPr>
        <w:t>Applications</w:t>
      </w:r>
      <w:r w:rsidR="006130B2" w:rsidRPr="001B4D3B">
        <w:rPr>
          <w:b/>
          <w:bCs/>
          <w:sz w:val="24"/>
          <w:szCs w:val="36"/>
        </w:rPr>
        <w:t xml:space="preserve"> </w:t>
      </w:r>
      <w:r w:rsidRPr="001B4D3B">
        <w:rPr>
          <w:b/>
          <w:bCs/>
          <w:sz w:val="24"/>
          <w:szCs w:val="36"/>
        </w:rPr>
        <w:t>must</w:t>
      </w:r>
      <w:r w:rsidR="006130B2" w:rsidRPr="001B4D3B">
        <w:rPr>
          <w:b/>
          <w:bCs/>
          <w:sz w:val="24"/>
          <w:szCs w:val="36"/>
        </w:rPr>
        <w:t xml:space="preserve"> </w:t>
      </w:r>
      <w:r w:rsidRPr="001B4D3B">
        <w:rPr>
          <w:b/>
          <w:bCs/>
          <w:sz w:val="24"/>
          <w:szCs w:val="36"/>
        </w:rPr>
        <w:t>be</w:t>
      </w:r>
      <w:r w:rsidR="006130B2" w:rsidRPr="001B4D3B">
        <w:rPr>
          <w:b/>
          <w:bCs/>
          <w:sz w:val="24"/>
          <w:szCs w:val="36"/>
        </w:rPr>
        <w:t xml:space="preserve"> </w:t>
      </w:r>
      <w:r w:rsidRPr="001B4D3B">
        <w:rPr>
          <w:b/>
          <w:bCs/>
          <w:sz w:val="24"/>
          <w:szCs w:val="36"/>
        </w:rPr>
        <w:t>submitted</w:t>
      </w:r>
      <w:r w:rsidR="006130B2" w:rsidRPr="001B4D3B">
        <w:rPr>
          <w:b/>
          <w:bCs/>
          <w:sz w:val="24"/>
          <w:szCs w:val="36"/>
        </w:rPr>
        <w:t xml:space="preserve"> </w:t>
      </w:r>
      <w:r w:rsidRPr="00CF73E3">
        <w:rPr>
          <w:b/>
          <w:bCs/>
          <w:sz w:val="24"/>
          <w:szCs w:val="36"/>
        </w:rPr>
        <w:t>by</w:t>
      </w:r>
      <w:r w:rsidR="006130B2" w:rsidRPr="00CF73E3">
        <w:rPr>
          <w:b/>
          <w:bCs/>
          <w:sz w:val="24"/>
          <w:szCs w:val="36"/>
        </w:rPr>
        <w:t xml:space="preserve"> </w:t>
      </w:r>
      <w:r w:rsidR="004B3E9F" w:rsidRPr="00CF73E3">
        <w:rPr>
          <w:b/>
          <w:bCs/>
          <w:sz w:val="24"/>
          <w:szCs w:val="36"/>
        </w:rPr>
        <w:t>1</w:t>
      </w:r>
      <w:r w:rsidR="00E74EBD" w:rsidRPr="00CF73E3">
        <w:rPr>
          <w:b/>
          <w:bCs/>
          <w:sz w:val="24"/>
          <w:szCs w:val="36"/>
        </w:rPr>
        <w:t>2pm</w:t>
      </w:r>
      <w:r w:rsidR="004B3E9F" w:rsidRPr="00CF73E3">
        <w:rPr>
          <w:b/>
          <w:bCs/>
          <w:sz w:val="24"/>
          <w:szCs w:val="36"/>
        </w:rPr>
        <w:t xml:space="preserve"> noon</w:t>
      </w:r>
      <w:r w:rsidR="00E74EBD" w:rsidRPr="00CF73E3">
        <w:rPr>
          <w:b/>
          <w:bCs/>
          <w:sz w:val="24"/>
          <w:szCs w:val="36"/>
        </w:rPr>
        <w:t xml:space="preserve"> on </w:t>
      </w:r>
      <w:r w:rsidR="00CF73E3" w:rsidRPr="00CF73E3">
        <w:rPr>
          <w:b/>
          <w:bCs/>
          <w:sz w:val="24"/>
          <w:szCs w:val="36"/>
        </w:rPr>
        <w:t xml:space="preserve">3 </w:t>
      </w:r>
      <w:r w:rsidR="004B3E9F" w:rsidRPr="00CF73E3">
        <w:rPr>
          <w:b/>
          <w:bCs/>
          <w:sz w:val="24"/>
          <w:szCs w:val="36"/>
        </w:rPr>
        <w:t>December</w:t>
      </w:r>
      <w:r w:rsidR="007A6D3D" w:rsidRPr="00CF73E3">
        <w:rPr>
          <w:b/>
          <w:bCs/>
          <w:sz w:val="24"/>
          <w:szCs w:val="36"/>
        </w:rPr>
        <w:t xml:space="preserve"> 2024</w:t>
      </w:r>
      <w:r w:rsidR="00E74EBD" w:rsidRPr="00CF73E3">
        <w:rPr>
          <w:b/>
          <w:bCs/>
          <w:sz w:val="24"/>
          <w:szCs w:val="36"/>
        </w:rPr>
        <w:t>.</w:t>
      </w:r>
    </w:p>
    <w:p w14:paraId="50B3980D" w14:textId="5CD3DA1A" w:rsidR="00C60C74" w:rsidRPr="00CA2396" w:rsidRDefault="005B3080" w:rsidP="00CA2396">
      <w:pPr>
        <w:pStyle w:val="BodyText"/>
        <w:rPr>
          <w:sz w:val="24"/>
          <w:szCs w:val="36"/>
        </w:rPr>
      </w:pPr>
      <w:r w:rsidRPr="00CA2396">
        <w:rPr>
          <w:sz w:val="24"/>
          <w:szCs w:val="34"/>
        </w:rPr>
        <w:t>Note:</w:t>
      </w:r>
      <w:r w:rsidR="006130B2" w:rsidRPr="00CA2396">
        <w:rPr>
          <w:sz w:val="24"/>
          <w:szCs w:val="36"/>
        </w:rPr>
        <w:t xml:space="preserve"> </w:t>
      </w:r>
      <w:r w:rsidRPr="00CA2396">
        <w:rPr>
          <w:sz w:val="24"/>
          <w:szCs w:val="36"/>
        </w:rPr>
        <w:t>No</w:t>
      </w:r>
      <w:r w:rsidR="006130B2" w:rsidRPr="00CA2396">
        <w:rPr>
          <w:sz w:val="24"/>
          <w:szCs w:val="36"/>
        </w:rPr>
        <w:t xml:space="preserve"> </w:t>
      </w:r>
      <w:r w:rsidRPr="00CA2396">
        <w:rPr>
          <w:sz w:val="24"/>
          <w:szCs w:val="36"/>
        </w:rPr>
        <w:t>hard</w:t>
      </w:r>
      <w:r w:rsidR="006130B2" w:rsidRPr="00CA2396">
        <w:rPr>
          <w:sz w:val="24"/>
          <w:szCs w:val="36"/>
        </w:rPr>
        <w:t xml:space="preserve"> </w:t>
      </w:r>
      <w:r w:rsidRPr="00CA2396">
        <w:rPr>
          <w:sz w:val="24"/>
          <w:szCs w:val="36"/>
        </w:rPr>
        <w:t>copy</w:t>
      </w:r>
      <w:r w:rsidR="006130B2" w:rsidRPr="00CA2396">
        <w:rPr>
          <w:sz w:val="24"/>
          <w:szCs w:val="36"/>
        </w:rPr>
        <w:t xml:space="preserve"> </w:t>
      </w:r>
      <w:r w:rsidRPr="00CA2396">
        <w:rPr>
          <w:sz w:val="24"/>
          <w:szCs w:val="36"/>
        </w:rPr>
        <w:t>applications</w:t>
      </w:r>
      <w:r w:rsidR="006130B2" w:rsidRPr="00CA2396">
        <w:rPr>
          <w:sz w:val="24"/>
          <w:szCs w:val="36"/>
        </w:rPr>
        <w:t xml:space="preserve"> </w:t>
      </w:r>
      <w:r w:rsidRPr="00CA2396">
        <w:rPr>
          <w:sz w:val="24"/>
          <w:szCs w:val="36"/>
        </w:rPr>
        <w:t>will</w:t>
      </w:r>
      <w:r w:rsidR="006130B2" w:rsidRPr="00CA2396">
        <w:rPr>
          <w:sz w:val="24"/>
          <w:szCs w:val="36"/>
        </w:rPr>
        <w:t xml:space="preserve"> </w:t>
      </w:r>
      <w:r w:rsidRPr="00CA2396">
        <w:rPr>
          <w:sz w:val="24"/>
          <w:szCs w:val="36"/>
        </w:rPr>
        <w:t>be</w:t>
      </w:r>
      <w:r w:rsidR="006130B2" w:rsidRPr="00CA2396">
        <w:rPr>
          <w:sz w:val="24"/>
          <w:szCs w:val="36"/>
        </w:rPr>
        <w:t xml:space="preserve"> </w:t>
      </w:r>
      <w:r w:rsidRPr="00CA2396">
        <w:rPr>
          <w:sz w:val="24"/>
          <w:szCs w:val="36"/>
        </w:rPr>
        <w:t>accepted.</w:t>
      </w:r>
      <w:r w:rsidR="006130B2" w:rsidRPr="00CA2396">
        <w:rPr>
          <w:sz w:val="24"/>
          <w:szCs w:val="36"/>
        </w:rPr>
        <w:t xml:space="preserve"> </w:t>
      </w:r>
      <w:r w:rsidRPr="00CA2396">
        <w:rPr>
          <w:sz w:val="24"/>
          <w:szCs w:val="36"/>
        </w:rPr>
        <w:t>Late</w:t>
      </w:r>
      <w:r w:rsidR="006130B2" w:rsidRPr="00CA2396">
        <w:rPr>
          <w:sz w:val="24"/>
          <w:szCs w:val="36"/>
        </w:rPr>
        <w:t xml:space="preserve"> </w:t>
      </w:r>
      <w:r w:rsidRPr="00CA2396">
        <w:rPr>
          <w:sz w:val="24"/>
          <w:szCs w:val="36"/>
        </w:rPr>
        <w:t>and</w:t>
      </w:r>
      <w:r w:rsidR="006130B2" w:rsidRPr="00CA2396">
        <w:rPr>
          <w:sz w:val="24"/>
          <w:szCs w:val="36"/>
        </w:rPr>
        <w:t xml:space="preserve"> </w:t>
      </w:r>
      <w:r w:rsidRPr="00CA2396">
        <w:rPr>
          <w:sz w:val="24"/>
          <w:szCs w:val="36"/>
        </w:rPr>
        <w:t>incomplete</w:t>
      </w:r>
      <w:r w:rsidR="006130B2" w:rsidRPr="00CA2396">
        <w:rPr>
          <w:sz w:val="24"/>
          <w:szCs w:val="36"/>
        </w:rPr>
        <w:t xml:space="preserve"> </w:t>
      </w:r>
      <w:r w:rsidRPr="00CA2396">
        <w:rPr>
          <w:sz w:val="24"/>
          <w:szCs w:val="36"/>
        </w:rPr>
        <w:t>applications</w:t>
      </w:r>
      <w:r w:rsidR="006130B2" w:rsidRPr="00CA2396">
        <w:rPr>
          <w:sz w:val="24"/>
          <w:szCs w:val="36"/>
        </w:rPr>
        <w:t xml:space="preserve"> </w:t>
      </w:r>
      <w:r w:rsidRPr="00CA2396">
        <w:rPr>
          <w:sz w:val="24"/>
          <w:szCs w:val="36"/>
        </w:rPr>
        <w:t>will</w:t>
      </w:r>
      <w:r w:rsidR="006130B2" w:rsidRPr="00CA2396">
        <w:rPr>
          <w:sz w:val="24"/>
          <w:szCs w:val="36"/>
        </w:rPr>
        <w:t xml:space="preserve"> </w:t>
      </w:r>
      <w:r w:rsidRPr="00CA2396">
        <w:rPr>
          <w:sz w:val="24"/>
          <w:szCs w:val="36"/>
        </w:rPr>
        <w:t>not</w:t>
      </w:r>
      <w:r w:rsidR="006130B2" w:rsidRPr="00CA2396">
        <w:rPr>
          <w:sz w:val="24"/>
          <w:szCs w:val="36"/>
        </w:rPr>
        <w:t xml:space="preserve"> </w:t>
      </w:r>
      <w:r w:rsidRPr="00CA2396">
        <w:rPr>
          <w:sz w:val="24"/>
          <w:szCs w:val="36"/>
        </w:rPr>
        <w:t>be</w:t>
      </w:r>
      <w:r w:rsidR="006130B2" w:rsidRPr="00CA2396">
        <w:rPr>
          <w:sz w:val="24"/>
          <w:szCs w:val="36"/>
        </w:rPr>
        <w:t xml:space="preserve"> </w:t>
      </w:r>
      <w:r w:rsidRPr="00CA2396">
        <w:rPr>
          <w:sz w:val="24"/>
          <w:szCs w:val="36"/>
        </w:rPr>
        <w:t>considered.</w:t>
      </w:r>
    </w:p>
    <w:p w14:paraId="14DD0577" w14:textId="4A7EF126" w:rsidR="00C60C74" w:rsidRPr="00CA2396" w:rsidRDefault="005B3080" w:rsidP="00651778">
      <w:pPr>
        <w:pStyle w:val="Heading1"/>
        <w:rPr>
          <w:rFonts w:ascii="Arial" w:hAnsi="Arial" w:cs="Arial"/>
        </w:rPr>
      </w:pPr>
      <w:bookmarkStart w:id="60" w:name="_Toc182232871"/>
      <w:r w:rsidRPr="00CA2396">
        <w:rPr>
          <w:rFonts w:ascii="Arial" w:hAnsi="Arial" w:cs="Arial"/>
        </w:rPr>
        <w:t>Additional</w:t>
      </w:r>
      <w:r w:rsidR="006130B2" w:rsidRPr="00CA2396">
        <w:rPr>
          <w:rFonts w:ascii="Arial" w:hAnsi="Arial" w:cs="Arial"/>
        </w:rPr>
        <w:t xml:space="preserve"> </w:t>
      </w:r>
      <w:r w:rsidRPr="00CA2396">
        <w:rPr>
          <w:rFonts w:ascii="Arial" w:hAnsi="Arial" w:cs="Arial"/>
        </w:rPr>
        <w:t>information</w:t>
      </w:r>
      <w:bookmarkEnd w:id="60"/>
    </w:p>
    <w:p w14:paraId="7E27586E" w14:textId="3FE5E879" w:rsidR="00C60C74" w:rsidRPr="00CA2396" w:rsidRDefault="005B3080" w:rsidP="00651778">
      <w:pPr>
        <w:rPr>
          <w:rFonts w:ascii="Arial" w:hAnsi="Arial" w:cs="Arial"/>
        </w:rPr>
      </w:pPr>
      <w:r w:rsidRPr="00CA2396">
        <w:rPr>
          <w:rFonts w:ascii="Arial" w:hAnsi="Arial" w:cs="Arial"/>
        </w:rPr>
        <w:t>Additional</w:t>
      </w:r>
      <w:r w:rsidR="006130B2" w:rsidRPr="00CA2396">
        <w:rPr>
          <w:rFonts w:ascii="Arial" w:hAnsi="Arial" w:cs="Arial"/>
        </w:rPr>
        <w:t xml:space="preserve"> </w:t>
      </w:r>
      <w:r w:rsidRPr="00CA2396">
        <w:rPr>
          <w:rFonts w:ascii="Arial" w:hAnsi="Arial" w:cs="Arial"/>
        </w:rPr>
        <w:t>information</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available</w:t>
      </w:r>
      <w:r w:rsidR="006130B2" w:rsidRPr="00CA2396">
        <w:rPr>
          <w:rFonts w:ascii="Arial" w:hAnsi="Arial" w:cs="Arial"/>
        </w:rPr>
        <w:t xml:space="preserve"> </w:t>
      </w:r>
      <w:r w:rsidRPr="00CA2396">
        <w:rPr>
          <w:rFonts w:ascii="Arial" w:hAnsi="Arial" w:cs="Arial"/>
        </w:rPr>
        <w:t>at</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program</w:t>
      </w:r>
      <w:r w:rsidR="006130B2" w:rsidRPr="00CA2396">
        <w:rPr>
          <w:rFonts w:ascii="Arial" w:hAnsi="Arial" w:cs="Arial"/>
        </w:rPr>
        <w:t xml:space="preserve"> </w:t>
      </w:r>
      <w:hyperlink r:id="rId22" w:tooltip="Link to the program webpage" w:history="1">
        <w:r w:rsidRPr="00CA2396">
          <w:rPr>
            <w:rStyle w:val="Hyperlink"/>
            <w:rFonts w:cs="Arial"/>
          </w:rPr>
          <w:t>web</w:t>
        </w:r>
        <w:r w:rsidR="006130B2" w:rsidRPr="00CA2396">
          <w:rPr>
            <w:rStyle w:val="Hyperlink"/>
            <w:rFonts w:cs="Arial"/>
          </w:rPr>
          <w:t xml:space="preserve"> </w:t>
        </w:r>
        <w:r w:rsidRPr="00CA2396">
          <w:rPr>
            <w:rStyle w:val="Hyperlink"/>
            <w:rFonts w:cs="Arial"/>
          </w:rPr>
          <w:t>page</w:t>
        </w:r>
      </w:hyperlink>
      <w:r w:rsidRPr="00CA2396">
        <w:rPr>
          <w:rStyle w:val="Hyperlink"/>
          <w:rFonts w:cs="Arial"/>
        </w:rPr>
        <w:t>.</w:t>
      </w:r>
    </w:p>
    <w:p w14:paraId="467868A0" w14:textId="1CC5D5A2" w:rsidR="00C60C74" w:rsidRPr="00CA2396" w:rsidRDefault="005B3080" w:rsidP="00651778">
      <w:pPr>
        <w:rPr>
          <w:rFonts w:ascii="Arial" w:hAnsi="Arial" w:cs="Arial"/>
        </w:rPr>
      </w:pPr>
      <w:r w:rsidRPr="00CA2396">
        <w:rPr>
          <w:rFonts w:ascii="Arial" w:hAnsi="Arial" w:cs="Arial"/>
        </w:rPr>
        <w:t>The</w:t>
      </w:r>
      <w:r w:rsidR="006130B2" w:rsidRPr="00CA2396">
        <w:rPr>
          <w:rFonts w:ascii="Arial" w:hAnsi="Arial" w:cs="Arial"/>
        </w:rPr>
        <w:t xml:space="preserve"> </w:t>
      </w:r>
      <w:r w:rsidRPr="00CA2396">
        <w:rPr>
          <w:rFonts w:ascii="Arial" w:hAnsi="Arial" w:cs="Arial"/>
        </w:rPr>
        <w:t>Open</w:t>
      </w:r>
      <w:r w:rsidR="006130B2" w:rsidRPr="00CA2396">
        <w:rPr>
          <w:rFonts w:ascii="Arial" w:hAnsi="Arial" w:cs="Arial"/>
        </w:rPr>
        <w:t xml:space="preserve"> </w:t>
      </w:r>
      <w:r w:rsidRPr="00CA2396">
        <w:rPr>
          <w:rFonts w:ascii="Arial" w:hAnsi="Arial" w:cs="Arial"/>
        </w:rPr>
        <w:t>Space</w:t>
      </w:r>
      <w:r w:rsidR="006130B2" w:rsidRPr="00CA2396">
        <w:rPr>
          <w:rFonts w:ascii="Arial" w:hAnsi="Arial" w:cs="Arial"/>
        </w:rPr>
        <w:t xml:space="preserve"> </w:t>
      </w:r>
      <w:r w:rsidRPr="00CA2396">
        <w:rPr>
          <w:rFonts w:ascii="Arial" w:hAnsi="Arial" w:cs="Arial"/>
        </w:rPr>
        <w:t>Programs</w:t>
      </w:r>
      <w:r w:rsidR="006130B2" w:rsidRPr="00CA2396">
        <w:rPr>
          <w:rFonts w:ascii="Arial" w:hAnsi="Arial" w:cs="Arial"/>
        </w:rPr>
        <w:t xml:space="preserve"> </w:t>
      </w:r>
      <w:r w:rsidRPr="00CA2396">
        <w:rPr>
          <w:rFonts w:ascii="Arial" w:hAnsi="Arial" w:cs="Arial"/>
        </w:rPr>
        <w:t>team</w:t>
      </w:r>
      <w:r w:rsidR="006130B2" w:rsidRPr="00CA2396">
        <w:rPr>
          <w:rFonts w:ascii="Arial" w:hAnsi="Arial" w:cs="Arial"/>
        </w:rPr>
        <w:t xml:space="preserve"> </w:t>
      </w:r>
      <w:r w:rsidRPr="00CA2396">
        <w:rPr>
          <w:rFonts w:ascii="Arial" w:hAnsi="Arial" w:cs="Arial"/>
        </w:rPr>
        <w:t>can</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contacted</w:t>
      </w:r>
      <w:r w:rsidR="006130B2" w:rsidRPr="00CA2396">
        <w:rPr>
          <w:rFonts w:ascii="Arial" w:hAnsi="Arial" w:cs="Arial"/>
        </w:rPr>
        <w:t xml:space="preserve"> </w:t>
      </w:r>
      <w:r w:rsidRPr="00CA2396">
        <w:rPr>
          <w:rFonts w:ascii="Arial" w:hAnsi="Arial" w:cs="Arial"/>
        </w:rPr>
        <w:t>at</w:t>
      </w:r>
      <w:r w:rsidR="006130B2" w:rsidRPr="00CA2396">
        <w:rPr>
          <w:rFonts w:ascii="Arial" w:hAnsi="Arial" w:cs="Arial"/>
        </w:rPr>
        <w:t xml:space="preserve"> </w:t>
      </w:r>
      <w:hyperlink r:id="rId23" w:tooltip="Link to Open Space email address" w:history="1">
        <w:r w:rsidR="00092846" w:rsidRPr="00CA2396">
          <w:rPr>
            <w:rStyle w:val="Hyperlink"/>
            <w:rFonts w:cs="Arial"/>
          </w:rPr>
          <w:t>Open Space</w:t>
        </w:r>
      </w:hyperlink>
      <w:r w:rsidRPr="00CA2396">
        <w:rPr>
          <w:rFonts w:ascii="Arial" w:hAnsi="Arial" w:cs="Arial"/>
        </w:rPr>
        <w:t>.</w:t>
      </w:r>
    </w:p>
    <w:p w14:paraId="3F27F08F" w14:textId="4E4BAA48" w:rsidR="00C60C74" w:rsidRPr="00CA2396" w:rsidRDefault="005B3080" w:rsidP="00651778">
      <w:pPr>
        <w:pStyle w:val="Heading1"/>
        <w:rPr>
          <w:rFonts w:ascii="Arial" w:hAnsi="Arial" w:cs="Arial"/>
        </w:rPr>
      </w:pPr>
      <w:bookmarkStart w:id="61" w:name="_Toc182232872"/>
      <w:r w:rsidRPr="00CA2396">
        <w:rPr>
          <w:rFonts w:ascii="Arial" w:hAnsi="Arial" w:cs="Arial"/>
        </w:rPr>
        <w:t>What</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notification</w:t>
      </w:r>
      <w:r w:rsidR="006130B2" w:rsidRPr="00CA2396">
        <w:rPr>
          <w:rFonts w:ascii="Arial" w:hAnsi="Arial" w:cs="Arial"/>
        </w:rPr>
        <w:t xml:space="preserve"> </w:t>
      </w:r>
      <w:r w:rsidRPr="00CA2396">
        <w:rPr>
          <w:rFonts w:ascii="Arial" w:hAnsi="Arial" w:cs="Arial"/>
        </w:rPr>
        <w:t>process?</w:t>
      </w:r>
      <w:bookmarkEnd w:id="61"/>
    </w:p>
    <w:p w14:paraId="2F6794FB" w14:textId="03CDDC01" w:rsidR="0011771C" w:rsidRPr="00CA2396" w:rsidRDefault="005B3080" w:rsidP="00651778">
      <w:pPr>
        <w:rPr>
          <w:rFonts w:ascii="Arial" w:hAnsi="Arial" w:cs="Arial"/>
        </w:rPr>
      </w:pPr>
      <w:r w:rsidRPr="00CA2396">
        <w:rPr>
          <w:rFonts w:ascii="Arial" w:hAnsi="Arial" w:cs="Arial"/>
        </w:rPr>
        <w:t>Successful</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unsuccessful</w:t>
      </w:r>
      <w:r w:rsidR="006130B2" w:rsidRPr="00CA2396">
        <w:rPr>
          <w:rFonts w:ascii="Arial" w:hAnsi="Arial" w:cs="Arial"/>
        </w:rPr>
        <w:t xml:space="preserve"> </w:t>
      </w:r>
      <w:r w:rsidRPr="00CA2396">
        <w:rPr>
          <w:rFonts w:ascii="Arial" w:hAnsi="Arial" w:cs="Arial"/>
        </w:rPr>
        <w:t>applicants</w:t>
      </w:r>
      <w:r w:rsidR="006130B2" w:rsidRPr="00CA2396">
        <w:rPr>
          <w:rFonts w:ascii="Arial" w:hAnsi="Arial" w:cs="Arial"/>
        </w:rPr>
        <w:t xml:space="preserve"> </w:t>
      </w:r>
      <w:r w:rsidRPr="00CA2396">
        <w:rPr>
          <w:rFonts w:ascii="Arial" w:hAnsi="Arial" w:cs="Arial"/>
        </w:rPr>
        <w:t>will</w:t>
      </w:r>
      <w:r w:rsidR="006130B2" w:rsidRPr="00CA2396">
        <w:rPr>
          <w:rFonts w:ascii="Arial" w:hAnsi="Arial" w:cs="Arial"/>
        </w:rPr>
        <w:t xml:space="preserve"> </w:t>
      </w:r>
      <w:r w:rsidRPr="00CA2396">
        <w:rPr>
          <w:rFonts w:ascii="Arial" w:hAnsi="Arial" w:cs="Arial"/>
        </w:rPr>
        <w:t>be</w:t>
      </w:r>
      <w:r w:rsidR="006130B2" w:rsidRPr="00CA2396">
        <w:rPr>
          <w:rFonts w:ascii="Arial" w:hAnsi="Arial" w:cs="Arial"/>
        </w:rPr>
        <w:t xml:space="preserve"> </w:t>
      </w:r>
      <w:r w:rsidRPr="00CA2396">
        <w:rPr>
          <w:rFonts w:ascii="Arial" w:hAnsi="Arial" w:cs="Arial"/>
        </w:rPr>
        <w:t>notified</w:t>
      </w:r>
      <w:r w:rsidR="006130B2" w:rsidRPr="00CA2396">
        <w:rPr>
          <w:rFonts w:ascii="Arial" w:hAnsi="Arial" w:cs="Arial"/>
        </w:rPr>
        <w:t xml:space="preserve"> </w:t>
      </w:r>
      <w:r w:rsidRPr="00CA2396">
        <w:rPr>
          <w:rFonts w:ascii="Arial" w:hAnsi="Arial" w:cs="Arial"/>
        </w:rPr>
        <w:t>in</w:t>
      </w:r>
      <w:r w:rsidR="006130B2" w:rsidRPr="00CA2396">
        <w:rPr>
          <w:rFonts w:ascii="Arial" w:hAnsi="Arial" w:cs="Arial"/>
        </w:rPr>
        <w:t xml:space="preserve"> </w:t>
      </w:r>
      <w:r w:rsidRPr="00CA2396">
        <w:rPr>
          <w:rFonts w:ascii="Arial" w:hAnsi="Arial" w:cs="Arial"/>
        </w:rPr>
        <w:t>writing</w:t>
      </w:r>
      <w:r w:rsidR="006130B2" w:rsidRPr="00CA2396">
        <w:rPr>
          <w:rFonts w:ascii="Arial" w:hAnsi="Arial" w:cs="Arial"/>
        </w:rPr>
        <w:t xml:space="preserve"> </w:t>
      </w:r>
      <w:r w:rsidRPr="00CA2396">
        <w:rPr>
          <w:rFonts w:ascii="Arial" w:hAnsi="Arial" w:cs="Arial"/>
        </w:rPr>
        <w:t>after</w:t>
      </w:r>
      <w:r w:rsidR="006130B2" w:rsidRPr="00CA2396">
        <w:rPr>
          <w:rFonts w:ascii="Arial" w:hAnsi="Arial" w:cs="Arial"/>
        </w:rPr>
        <w:t xml:space="preserve"> </w:t>
      </w:r>
      <w:r w:rsidRPr="00CA2396">
        <w:rPr>
          <w:rFonts w:ascii="Arial" w:hAnsi="Arial" w:cs="Arial"/>
        </w:rPr>
        <w:t>the</w:t>
      </w:r>
      <w:r w:rsidR="006130B2" w:rsidRPr="00CA2396">
        <w:rPr>
          <w:rFonts w:ascii="Arial" w:hAnsi="Arial" w:cs="Arial"/>
        </w:rPr>
        <w:t xml:space="preserve"> </w:t>
      </w:r>
      <w:r w:rsidRPr="00CA2396">
        <w:rPr>
          <w:rFonts w:ascii="Arial" w:hAnsi="Arial" w:cs="Arial"/>
        </w:rPr>
        <w:t>assessment</w:t>
      </w:r>
      <w:r w:rsidR="006130B2" w:rsidRPr="00CA2396">
        <w:rPr>
          <w:rFonts w:ascii="Arial" w:hAnsi="Arial" w:cs="Arial"/>
        </w:rPr>
        <w:t xml:space="preserve"> </w:t>
      </w:r>
      <w:r w:rsidRPr="00CA2396">
        <w:rPr>
          <w:rFonts w:ascii="Arial" w:hAnsi="Arial" w:cs="Arial"/>
        </w:rPr>
        <w:t>process</w:t>
      </w:r>
      <w:r w:rsidR="006130B2" w:rsidRPr="00CA2396">
        <w:rPr>
          <w:rFonts w:ascii="Arial" w:hAnsi="Arial" w:cs="Arial"/>
        </w:rPr>
        <w:t xml:space="preserve"> </w:t>
      </w:r>
      <w:r w:rsidRPr="00CA2396">
        <w:rPr>
          <w:rFonts w:ascii="Arial" w:hAnsi="Arial" w:cs="Arial"/>
        </w:rPr>
        <w:t>is</w:t>
      </w:r>
      <w:r w:rsidR="006130B2" w:rsidRPr="00CA2396">
        <w:rPr>
          <w:rFonts w:ascii="Arial" w:hAnsi="Arial" w:cs="Arial"/>
        </w:rPr>
        <w:t xml:space="preserve"> </w:t>
      </w:r>
      <w:r w:rsidRPr="00CA2396">
        <w:rPr>
          <w:rFonts w:ascii="Arial" w:hAnsi="Arial" w:cs="Arial"/>
        </w:rPr>
        <w:t>completed.</w:t>
      </w:r>
      <w:r w:rsidR="006130B2" w:rsidRPr="00CA2396">
        <w:rPr>
          <w:rFonts w:ascii="Arial" w:hAnsi="Arial" w:cs="Arial"/>
        </w:rPr>
        <w:t xml:space="preserve"> </w:t>
      </w:r>
      <w:r w:rsidRPr="00CA2396">
        <w:rPr>
          <w:rFonts w:ascii="Arial" w:hAnsi="Arial" w:cs="Arial"/>
        </w:rPr>
        <w:t>All</w:t>
      </w:r>
      <w:r w:rsidR="006130B2" w:rsidRPr="00CA2396">
        <w:rPr>
          <w:rFonts w:ascii="Arial" w:hAnsi="Arial" w:cs="Arial"/>
        </w:rPr>
        <w:t xml:space="preserve"> </w:t>
      </w:r>
      <w:r w:rsidRPr="00CA2396">
        <w:rPr>
          <w:rFonts w:ascii="Arial" w:hAnsi="Arial" w:cs="Arial"/>
        </w:rPr>
        <w:t>decisions</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final</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are</w:t>
      </w:r>
      <w:r w:rsidR="006130B2" w:rsidRPr="00CA2396">
        <w:rPr>
          <w:rFonts w:ascii="Arial" w:hAnsi="Arial" w:cs="Arial"/>
        </w:rPr>
        <w:t xml:space="preserve"> </w:t>
      </w:r>
      <w:r w:rsidRPr="00CA2396">
        <w:rPr>
          <w:rFonts w:ascii="Arial" w:hAnsi="Arial" w:cs="Arial"/>
        </w:rPr>
        <w:t>not</w:t>
      </w:r>
      <w:r w:rsidR="006130B2" w:rsidRPr="00CA2396">
        <w:rPr>
          <w:rFonts w:ascii="Arial" w:hAnsi="Arial" w:cs="Arial"/>
        </w:rPr>
        <w:t xml:space="preserve"> </w:t>
      </w:r>
      <w:r w:rsidRPr="00CA2396">
        <w:rPr>
          <w:rFonts w:ascii="Arial" w:hAnsi="Arial" w:cs="Arial"/>
        </w:rPr>
        <w:t>subject</w:t>
      </w:r>
      <w:r w:rsidR="006130B2" w:rsidRPr="00CA2396">
        <w:rPr>
          <w:rFonts w:ascii="Arial" w:hAnsi="Arial" w:cs="Arial"/>
        </w:rPr>
        <w:t xml:space="preserve"> </w:t>
      </w:r>
      <w:r w:rsidRPr="00CA2396">
        <w:rPr>
          <w:rFonts w:ascii="Arial" w:hAnsi="Arial" w:cs="Arial"/>
        </w:rPr>
        <w:t>to</w:t>
      </w:r>
      <w:r w:rsidR="006130B2" w:rsidRPr="00CA2396">
        <w:rPr>
          <w:rFonts w:ascii="Arial" w:hAnsi="Arial" w:cs="Arial"/>
        </w:rPr>
        <w:t xml:space="preserve"> </w:t>
      </w:r>
      <w:r w:rsidRPr="00CA2396">
        <w:rPr>
          <w:rFonts w:ascii="Arial" w:hAnsi="Arial" w:cs="Arial"/>
        </w:rPr>
        <w:t>further</w:t>
      </w:r>
      <w:r w:rsidR="006130B2" w:rsidRPr="00CA2396">
        <w:rPr>
          <w:rFonts w:ascii="Arial" w:hAnsi="Arial" w:cs="Arial"/>
        </w:rPr>
        <w:t xml:space="preserve"> </w:t>
      </w:r>
      <w:r w:rsidRPr="00CA2396">
        <w:rPr>
          <w:rFonts w:ascii="Arial" w:hAnsi="Arial" w:cs="Arial"/>
        </w:rPr>
        <w:t>review.</w:t>
      </w:r>
      <w:r w:rsidR="006130B2" w:rsidRPr="00CA2396">
        <w:rPr>
          <w:rFonts w:ascii="Arial" w:hAnsi="Arial" w:cs="Arial"/>
        </w:rPr>
        <w:t xml:space="preserve"> </w:t>
      </w:r>
      <w:r w:rsidRPr="00CA2396">
        <w:rPr>
          <w:rFonts w:ascii="Arial" w:hAnsi="Arial" w:cs="Arial"/>
        </w:rPr>
        <w:t>Unsuccessful</w:t>
      </w:r>
      <w:r w:rsidR="006130B2" w:rsidRPr="00CA2396">
        <w:rPr>
          <w:rFonts w:ascii="Arial" w:hAnsi="Arial" w:cs="Arial"/>
        </w:rPr>
        <w:t xml:space="preserve"> </w:t>
      </w:r>
      <w:r w:rsidRPr="00CA2396">
        <w:rPr>
          <w:rFonts w:ascii="Arial" w:hAnsi="Arial" w:cs="Arial"/>
        </w:rPr>
        <w:t>applicants</w:t>
      </w:r>
      <w:r w:rsidR="006130B2" w:rsidRPr="00CA2396">
        <w:rPr>
          <w:rFonts w:ascii="Arial" w:hAnsi="Arial" w:cs="Arial"/>
        </w:rPr>
        <w:t xml:space="preserve"> </w:t>
      </w:r>
      <w:r w:rsidRPr="00CA2396">
        <w:rPr>
          <w:rFonts w:ascii="Arial" w:hAnsi="Arial" w:cs="Arial"/>
        </w:rPr>
        <w:t>can</w:t>
      </w:r>
      <w:r w:rsidR="006130B2" w:rsidRPr="00CA2396">
        <w:rPr>
          <w:rFonts w:ascii="Arial" w:hAnsi="Arial" w:cs="Arial"/>
        </w:rPr>
        <w:t xml:space="preserve"> </w:t>
      </w:r>
      <w:r w:rsidRPr="00CA2396">
        <w:rPr>
          <w:rFonts w:ascii="Arial" w:hAnsi="Arial" w:cs="Arial"/>
        </w:rPr>
        <w:t>ask</w:t>
      </w:r>
      <w:r w:rsidR="006130B2" w:rsidRPr="00CA2396">
        <w:rPr>
          <w:rFonts w:ascii="Arial" w:hAnsi="Arial" w:cs="Arial"/>
        </w:rPr>
        <w:t xml:space="preserve"> </w:t>
      </w:r>
      <w:r w:rsidRPr="00CA2396">
        <w:rPr>
          <w:rFonts w:ascii="Arial" w:hAnsi="Arial" w:cs="Arial"/>
        </w:rPr>
        <w:t>for</w:t>
      </w:r>
      <w:r w:rsidR="006130B2" w:rsidRPr="00CA2396">
        <w:rPr>
          <w:rFonts w:ascii="Arial" w:hAnsi="Arial" w:cs="Arial"/>
        </w:rPr>
        <w:t xml:space="preserve"> </w:t>
      </w:r>
      <w:r w:rsidRPr="00CA2396">
        <w:rPr>
          <w:rFonts w:ascii="Arial" w:hAnsi="Arial" w:cs="Arial"/>
        </w:rPr>
        <w:t>feedback</w:t>
      </w:r>
      <w:r w:rsidR="006130B2" w:rsidRPr="00CA2396">
        <w:rPr>
          <w:rFonts w:ascii="Arial" w:hAnsi="Arial" w:cs="Arial"/>
        </w:rPr>
        <w:t xml:space="preserve"> </w:t>
      </w:r>
      <w:r w:rsidRPr="00CA2396">
        <w:rPr>
          <w:rFonts w:ascii="Arial" w:hAnsi="Arial" w:cs="Arial"/>
        </w:rPr>
        <w:t>on</w:t>
      </w:r>
      <w:r w:rsidR="006130B2" w:rsidRPr="00CA2396">
        <w:rPr>
          <w:rFonts w:ascii="Arial" w:hAnsi="Arial" w:cs="Arial"/>
        </w:rPr>
        <w:t xml:space="preserve"> </w:t>
      </w:r>
      <w:r w:rsidRPr="00CA2396">
        <w:rPr>
          <w:rFonts w:ascii="Arial" w:hAnsi="Arial" w:cs="Arial"/>
        </w:rPr>
        <w:t>their</w:t>
      </w:r>
      <w:r w:rsidR="006130B2" w:rsidRPr="00CA2396">
        <w:rPr>
          <w:rFonts w:ascii="Arial" w:hAnsi="Arial" w:cs="Arial"/>
        </w:rPr>
        <w:t xml:space="preserve"> </w:t>
      </w:r>
      <w:r w:rsidRPr="00CA2396">
        <w:rPr>
          <w:rFonts w:ascii="Arial" w:hAnsi="Arial" w:cs="Arial"/>
        </w:rPr>
        <w:t>application.</w:t>
      </w:r>
    </w:p>
    <w:p w14:paraId="27D6EFD1" w14:textId="23AB5354" w:rsidR="00C60C74" w:rsidRPr="00CA2396" w:rsidRDefault="005B3080" w:rsidP="00651778">
      <w:pPr>
        <w:pStyle w:val="Heading1"/>
        <w:rPr>
          <w:rFonts w:ascii="Arial" w:hAnsi="Arial" w:cs="Arial"/>
        </w:rPr>
      </w:pPr>
      <w:bookmarkStart w:id="62" w:name="_Toc182232873"/>
      <w:r w:rsidRPr="00CA2396">
        <w:rPr>
          <w:rFonts w:ascii="Arial" w:hAnsi="Arial" w:cs="Arial"/>
        </w:rPr>
        <w:t>Key</w:t>
      </w:r>
      <w:r w:rsidR="006130B2" w:rsidRPr="00CA2396">
        <w:rPr>
          <w:rFonts w:ascii="Arial" w:hAnsi="Arial" w:cs="Arial"/>
        </w:rPr>
        <w:t xml:space="preserve"> </w:t>
      </w:r>
      <w:r w:rsidRPr="00CA2396">
        <w:rPr>
          <w:rFonts w:ascii="Arial" w:hAnsi="Arial" w:cs="Arial"/>
        </w:rPr>
        <w:t>dates</w:t>
      </w:r>
      <w:bookmarkEnd w:id="62"/>
    </w:p>
    <w:tbl>
      <w:tblPr>
        <w:tblStyle w:val="TableGrid"/>
        <w:tblW w:w="9776" w:type="dxa"/>
        <w:tblLayout w:type="fixed"/>
        <w:tblLook w:val="0000" w:firstRow="0" w:lastRow="0" w:firstColumn="0" w:lastColumn="0" w:noHBand="0" w:noVBand="0"/>
      </w:tblPr>
      <w:tblGrid>
        <w:gridCol w:w="3612"/>
        <w:gridCol w:w="6164"/>
      </w:tblGrid>
      <w:tr w:rsidR="00C60C74" w:rsidRPr="00CA2396" w14:paraId="042F5361" w14:textId="77777777" w:rsidTr="00CA2396">
        <w:trPr>
          <w:trHeight w:val="60"/>
        </w:trPr>
        <w:tc>
          <w:tcPr>
            <w:tcW w:w="3612" w:type="dxa"/>
          </w:tcPr>
          <w:p w14:paraId="7BBAEB35" w14:textId="396B6683" w:rsidR="00C60C74" w:rsidRPr="00CA2396" w:rsidRDefault="005B3080" w:rsidP="00651778">
            <w:pPr>
              <w:rPr>
                <w:rFonts w:ascii="Arial" w:hAnsi="Arial" w:cs="Arial"/>
              </w:rPr>
            </w:pPr>
            <w:r w:rsidRPr="00CA2396">
              <w:rPr>
                <w:rFonts w:ascii="Arial" w:hAnsi="Arial" w:cs="Arial"/>
              </w:rPr>
              <w:t>Program</w:t>
            </w:r>
            <w:r w:rsidR="006130B2" w:rsidRPr="00CA2396">
              <w:rPr>
                <w:rFonts w:ascii="Arial" w:hAnsi="Arial" w:cs="Arial"/>
              </w:rPr>
              <w:t xml:space="preserve"> </w:t>
            </w:r>
            <w:r w:rsidRPr="00CA2396">
              <w:rPr>
                <w:rFonts w:ascii="Arial" w:hAnsi="Arial" w:cs="Arial"/>
              </w:rPr>
              <w:t>briefing</w:t>
            </w:r>
            <w:r w:rsidR="006130B2" w:rsidRPr="00CA2396">
              <w:rPr>
                <w:rFonts w:ascii="Arial" w:hAnsi="Arial" w:cs="Arial"/>
              </w:rPr>
              <w:t xml:space="preserve"> </w:t>
            </w:r>
          </w:p>
        </w:tc>
        <w:tc>
          <w:tcPr>
            <w:tcW w:w="6164" w:type="dxa"/>
          </w:tcPr>
          <w:p w14:paraId="4CDE38A1" w14:textId="0A97717C" w:rsidR="00C60C74" w:rsidRPr="00CA2396" w:rsidRDefault="00CF73E3" w:rsidP="00651778">
            <w:pPr>
              <w:rPr>
                <w:rFonts w:ascii="Arial" w:hAnsi="Arial" w:cs="Arial"/>
              </w:rPr>
            </w:pPr>
            <w:r>
              <w:rPr>
                <w:rFonts w:ascii="Arial" w:hAnsi="Arial" w:cs="Arial"/>
              </w:rPr>
              <w:t xml:space="preserve">19 </w:t>
            </w:r>
            <w:r w:rsidR="001B0395">
              <w:rPr>
                <w:rFonts w:ascii="Arial" w:hAnsi="Arial" w:cs="Arial"/>
              </w:rPr>
              <w:t>November 2024</w:t>
            </w:r>
          </w:p>
        </w:tc>
      </w:tr>
      <w:tr w:rsidR="00C60C74" w:rsidRPr="00CA2396" w14:paraId="5CD3DA14" w14:textId="77777777" w:rsidTr="00CA2396">
        <w:trPr>
          <w:trHeight w:val="60"/>
        </w:trPr>
        <w:tc>
          <w:tcPr>
            <w:tcW w:w="3612" w:type="dxa"/>
          </w:tcPr>
          <w:p w14:paraId="269E7061" w14:textId="43DAD781" w:rsidR="00C60C74" w:rsidRPr="00CA2396" w:rsidRDefault="005B3080" w:rsidP="00651778">
            <w:pPr>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open</w:t>
            </w:r>
          </w:p>
        </w:tc>
        <w:tc>
          <w:tcPr>
            <w:tcW w:w="6164" w:type="dxa"/>
          </w:tcPr>
          <w:p w14:paraId="2749FF4C" w14:textId="48BAEAA5" w:rsidR="00C60C74" w:rsidRPr="00CA2396" w:rsidRDefault="00CF73E3" w:rsidP="00651778">
            <w:pPr>
              <w:rPr>
                <w:rFonts w:ascii="Arial" w:hAnsi="Arial" w:cs="Arial"/>
              </w:rPr>
            </w:pPr>
            <w:r>
              <w:rPr>
                <w:rFonts w:ascii="Arial" w:hAnsi="Arial" w:cs="Arial"/>
              </w:rPr>
              <w:t xml:space="preserve">19 </w:t>
            </w:r>
            <w:r w:rsidR="00AA177E">
              <w:rPr>
                <w:rFonts w:ascii="Arial" w:hAnsi="Arial" w:cs="Arial"/>
              </w:rPr>
              <w:t>November 2024</w:t>
            </w:r>
          </w:p>
        </w:tc>
      </w:tr>
      <w:tr w:rsidR="00C60C74" w:rsidRPr="00CA2396" w14:paraId="781CD49C" w14:textId="77777777" w:rsidTr="00CA2396">
        <w:trPr>
          <w:trHeight w:val="60"/>
        </w:trPr>
        <w:tc>
          <w:tcPr>
            <w:tcW w:w="3612" w:type="dxa"/>
          </w:tcPr>
          <w:p w14:paraId="46621871" w14:textId="6E5196BB" w:rsidR="00C60C74" w:rsidRPr="00CA2396" w:rsidRDefault="005B3080" w:rsidP="00651778">
            <w:pPr>
              <w:rPr>
                <w:rFonts w:ascii="Arial" w:hAnsi="Arial" w:cs="Arial"/>
              </w:rPr>
            </w:pPr>
            <w:r w:rsidRPr="00CA2396">
              <w:rPr>
                <w:rFonts w:ascii="Arial" w:hAnsi="Arial" w:cs="Arial"/>
              </w:rPr>
              <w:t>Applications</w:t>
            </w:r>
            <w:r w:rsidR="006130B2" w:rsidRPr="00CA2396">
              <w:rPr>
                <w:rFonts w:ascii="Arial" w:hAnsi="Arial" w:cs="Arial"/>
              </w:rPr>
              <w:t xml:space="preserve"> </w:t>
            </w:r>
            <w:r w:rsidRPr="00CA2396">
              <w:rPr>
                <w:rFonts w:ascii="Arial" w:hAnsi="Arial" w:cs="Arial"/>
              </w:rPr>
              <w:t>close</w:t>
            </w:r>
          </w:p>
        </w:tc>
        <w:tc>
          <w:tcPr>
            <w:tcW w:w="6164" w:type="dxa"/>
          </w:tcPr>
          <w:p w14:paraId="3C508576" w14:textId="1C4478D0" w:rsidR="00C60C74" w:rsidRPr="00CA2396" w:rsidRDefault="00CF73E3" w:rsidP="00651778">
            <w:pPr>
              <w:rPr>
                <w:rFonts w:ascii="Arial" w:hAnsi="Arial" w:cs="Arial"/>
              </w:rPr>
            </w:pPr>
            <w:r>
              <w:rPr>
                <w:rFonts w:ascii="Arial" w:hAnsi="Arial" w:cs="Arial"/>
              </w:rPr>
              <w:t xml:space="preserve">3 </w:t>
            </w:r>
            <w:r w:rsidR="00AA177E">
              <w:rPr>
                <w:rFonts w:ascii="Arial" w:hAnsi="Arial" w:cs="Arial"/>
              </w:rPr>
              <w:t>December 2024</w:t>
            </w:r>
          </w:p>
        </w:tc>
      </w:tr>
      <w:tr w:rsidR="00C60C74" w:rsidRPr="00CA2396" w14:paraId="44C25617" w14:textId="77777777" w:rsidTr="00CA2396">
        <w:trPr>
          <w:trHeight w:val="60"/>
        </w:trPr>
        <w:tc>
          <w:tcPr>
            <w:tcW w:w="3612" w:type="dxa"/>
          </w:tcPr>
          <w:p w14:paraId="05154F39" w14:textId="06D6BC8C" w:rsidR="00C60C74" w:rsidRPr="00CA2396" w:rsidRDefault="005B3080" w:rsidP="00651778">
            <w:pPr>
              <w:rPr>
                <w:rFonts w:ascii="Arial" w:hAnsi="Arial" w:cs="Arial"/>
              </w:rPr>
            </w:pPr>
            <w:r w:rsidRPr="00CA2396">
              <w:rPr>
                <w:rFonts w:ascii="Arial" w:hAnsi="Arial" w:cs="Arial"/>
              </w:rPr>
              <w:t>Applicants</w:t>
            </w:r>
            <w:r w:rsidR="006130B2" w:rsidRPr="00CA2396">
              <w:rPr>
                <w:rFonts w:ascii="Arial" w:hAnsi="Arial" w:cs="Arial"/>
              </w:rPr>
              <w:t xml:space="preserve"> </w:t>
            </w:r>
            <w:r w:rsidRPr="00CA2396">
              <w:rPr>
                <w:rFonts w:ascii="Arial" w:hAnsi="Arial" w:cs="Arial"/>
              </w:rPr>
              <w:t>notified</w:t>
            </w:r>
          </w:p>
        </w:tc>
        <w:tc>
          <w:tcPr>
            <w:tcW w:w="6164" w:type="dxa"/>
          </w:tcPr>
          <w:p w14:paraId="1D8CFC93" w14:textId="614C338B" w:rsidR="00C60C74" w:rsidRPr="00CA2396" w:rsidRDefault="00AA177E" w:rsidP="00651778">
            <w:pPr>
              <w:rPr>
                <w:rFonts w:ascii="Arial" w:hAnsi="Arial" w:cs="Arial"/>
              </w:rPr>
            </w:pPr>
            <w:r>
              <w:rPr>
                <w:rFonts w:ascii="Arial" w:hAnsi="Arial" w:cs="Arial"/>
              </w:rPr>
              <w:t>Early 2025</w:t>
            </w:r>
          </w:p>
        </w:tc>
      </w:tr>
      <w:tr w:rsidR="00C60C74" w:rsidRPr="00CA2396" w14:paraId="0A4EFF29" w14:textId="77777777" w:rsidTr="00CA2396">
        <w:trPr>
          <w:trHeight w:val="60"/>
        </w:trPr>
        <w:tc>
          <w:tcPr>
            <w:tcW w:w="3612" w:type="dxa"/>
          </w:tcPr>
          <w:p w14:paraId="6E6D7D28" w14:textId="0433B961" w:rsidR="00C60C74" w:rsidRPr="00CA2396" w:rsidRDefault="005B3080" w:rsidP="00651778">
            <w:pPr>
              <w:rPr>
                <w:rFonts w:ascii="Arial" w:hAnsi="Arial" w:cs="Arial"/>
              </w:rPr>
            </w:pPr>
            <w:r w:rsidRPr="00CA2396">
              <w:rPr>
                <w:rFonts w:ascii="Arial" w:hAnsi="Arial" w:cs="Arial"/>
              </w:rPr>
              <w:t>Project</w:t>
            </w:r>
            <w:r w:rsidR="006130B2" w:rsidRPr="00CA2396">
              <w:rPr>
                <w:rFonts w:ascii="Arial" w:hAnsi="Arial" w:cs="Arial"/>
              </w:rPr>
              <w:t xml:space="preserve"> </w:t>
            </w:r>
            <w:r w:rsidRPr="00CA2396">
              <w:rPr>
                <w:rFonts w:ascii="Arial" w:hAnsi="Arial" w:cs="Arial"/>
              </w:rPr>
              <w:t>funding</w:t>
            </w:r>
            <w:r w:rsidR="006130B2" w:rsidRPr="00CA2396">
              <w:rPr>
                <w:rFonts w:ascii="Arial" w:hAnsi="Arial" w:cs="Arial"/>
              </w:rPr>
              <w:t xml:space="preserve"> </w:t>
            </w:r>
            <w:r w:rsidRPr="00CA2396">
              <w:rPr>
                <w:rFonts w:ascii="Arial" w:hAnsi="Arial" w:cs="Arial"/>
              </w:rPr>
              <w:t>agreements</w:t>
            </w:r>
            <w:r w:rsidR="006130B2" w:rsidRPr="00CA2396">
              <w:rPr>
                <w:rFonts w:ascii="Arial" w:hAnsi="Arial" w:cs="Arial"/>
              </w:rPr>
              <w:t xml:space="preserve"> </w:t>
            </w:r>
            <w:r w:rsidRPr="00CA2396">
              <w:rPr>
                <w:rFonts w:ascii="Arial" w:hAnsi="Arial" w:cs="Arial"/>
              </w:rPr>
              <w:t>finalised</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executed</w:t>
            </w:r>
          </w:p>
        </w:tc>
        <w:tc>
          <w:tcPr>
            <w:tcW w:w="6164" w:type="dxa"/>
          </w:tcPr>
          <w:p w14:paraId="79674856" w14:textId="28E72AF3" w:rsidR="00C60C74" w:rsidRPr="00CA2396" w:rsidRDefault="00AA177E" w:rsidP="00651778">
            <w:pPr>
              <w:rPr>
                <w:rFonts w:ascii="Arial" w:hAnsi="Arial" w:cs="Arial"/>
              </w:rPr>
            </w:pPr>
            <w:r>
              <w:rPr>
                <w:rFonts w:ascii="Arial" w:hAnsi="Arial" w:cs="Arial"/>
              </w:rPr>
              <w:t>Early 2025</w:t>
            </w:r>
          </w:p>
        </w:tc>
      </w:tr>
      <w:tr w:rsidR="00C60C74" w:rsidRPr="00CA2396" w14:paraId="63028D76" w14:textId="77777777" w:rsidTr="00CA2396">
        <w:trPr>
          <w:trHeight w:val="60"/>
        </w:trPr>
        <w:tc>
          <w:tcPr>
            <w:tcW w:w="3612" w:type="dxa"/>
          </w:tcPr>
          <w:p w14:paraId="139F7B60" w14:textId="66700143" w:rsidR="00C60C74" w:rsidRPr="00CA2396" w:rsidRDefault="005B3080" w:rsidP="00651778">
            <w:pPr>
              <w:rPr>
                <w:rFonts w:ascii="Arial" w:hAnsi="Arial" w:cs="Arial"/>
              </w:rPr>
            </w:pPr>
            <w:r w:rsidRPr="00CA2396">
              <w:rPr>
                <w:rFonts w:ascii="Arial" w:hAnsi="Arial" w:cs="Arial"/>
              </w:rPr>
              <w:t>Activities</w:t>
            </w:r>
            <w:r w:rsidR="006130B2" w:rsidRPr="00CA2396">
              <w:rPr>
                <w:rFonts w:ascii="Arial" w:hAnsi="Arial" w:cs="Arial"/>
              </w:rPr>
              <w:t xml:space="preserve"> </w:t>
            </w:r>
            <w:r w:rsidRPr="00CA2396">
              <w:rPr>
                <w:rFonts w:ascii="Arial" w:hAnsi="Arial" w:cs="Arial"/>
              </w:rPr>
              <w:t>commence</w:t>
            </w:r>
          </w:p>
        </w:tc>
        <w:tc>
          <w:tcPr>
            <w:tcW w:w="6164" w:type="dxa"/>
          </w:tcPr>
          <w:p w14:paraId="684CBD2E" w14:textId="30A3A070" w:rsidR="00C60C74" w:rsidRPr="00CA2396" w:rsidRDefault="00CF73E3" w:rsidP="00651778">
            <w:pPr>
              <w:rPr>
                <w:rFonts w:ascii="Arial" w:hAnsi="Arial" w:cs="Arial"/>
              </w:rPr>
            </w:pPr>
            <w:r>
              <w:rPr>
                <w:rFonts w:ascii="Arial" w:hAnsi="Arial" w:cs="Arial"/>
              </w:rPr>
              <w:t>May</w:t>
            </w:r>
            <w:r w:rsidR="001C6DD2" w:rsidRPr="00CA2396">
              <w:rPr>
                <w:rFonts w:ascii="Arial" w:hAnsi="Arial" w:cs="Arial"/>
              </w:rPr>
              <w:t xml:space="preserve"> 202</w:t>
            </w:r>
            <w:r w:rsidR="00534B14">
              <w:rPr>
                <w:rFonts w:ascii="Arial" w:hAnsi="Arial" w:cs="Arial"/>
              </w:rPr>
              <w:t>5</w:t>
            </w:r>
            <w:r w:rsidR="001C6DD2" w:rsidRPr="00CA2396">
              <w:rPr>
                <w:rFonts w:ascii="Arial" w:hAnsi="Arial" w:cs="Arial"/>
              </w:rPr>
              <w:t xml:space="preserve"> onwards</w:t>
            </w:r>
          </w:p>
        </w:tc>
      </w:tr>
      <w:tr w:rsidR="00CF73E3" w:rsidRPr="00CA2396" w14:paraId="2D8D2A20" w14:textId="77777777" w:rsidTr="00CA2396">
        <w:trPr>
          <w:trHeight w:val="60"/>
        </w:trPr>
        <w:tc>
          <w:tcPr>
            <w:tcW w:w="3612" w:type="dxa"/>
          </w:tcPr>
          <w:p w14:paraId="173915AA" w14:textId="4D195FBA" w:rsidR="00CF73E3" w:rsidRPr="00CA2396" w:rsidRDefault="0011771C" w:rsidP="00651778">
            <w:pPr>
              <w:rPr>
                <w:rFonts w:ascii="Arial" w:hAnsi="Arial" w:cs="Arial"/>
              </w:rPr>
            </w:pPr>
            <w:r>
              <w:rPr>
                <w:rFonts w:ascii="Arial" w:hAnsi="Arial" w:cs="Arial"/>
              </w:rPr>
              <w:t>Planting activities completed</w:t>
            </w:r>
          </w:p>
        </w:tc>
        <w:tc>
          <w:tcPr>
            <w:tcW w:w="6164" w:type="dxa"/>
          </w:tcPr>
          <w:p w14:paraId="0400CB8A" w14:textId="6D29476B" w:rsidR="00CF73E3" w:rsidRDefault="0011771C" w:rsidP="00651778">
            <w:pPr>
              <w:rPr>
                <w:rFonts w:ascii="Arial" w:hAnsi="Arial" w:cs="Arial"/>
              </w:rPr>
            </w:pPr>
            <w:r>
              <w:rPr>
                <w:rFonts w:ascii="Arial" w:hAnsi="Arial" w:cs="Arial"/>
              </w:rPr>
              <w:t>31 August 2026</w:t>
            </w:r>
          </w:p>
        </w:tc>
      </w:tr>
      <w:tr w:rsidR="00C60C74" w:rsidRPr="00CA2396" w14:paraId="77012464" w14:textId="77777777" w:rsidTr="00CA2396">
        <w:trPr>
          <w:trHeight w:val="60"/>
        </w:trPr>
        <w:tc>
          <w:tcPr>
            <w:tcW w:w="3612" w:type="dxa"/>
          </w:tcPr>
          <w:p w14:paraId="73F9DC74" w14:textId="11974A5D" w:rsidR="00C60C74" w:rsidRPr="00CA2396" w:rsidRDefault="005B3080" w:rsidP="00651778">
            <w:pPr>
              <w:rPr>
                <w:rFonts w:ascii="Arial" w:hAnsi="Arial" w:cs="Arial"/>
              </w:rPr>
            </w:pPr>
            <w:r w:rsidRPr="00CA2396">
              <w:rPr>
                <w:rFonts w:ascii="Arial" w:hAnsi="Arial" w:cs="Arial"/>
              </w:rPr>
              <w:t>Activities</w:t>
            </w:r>
            <w:r w:rsidR="006130B2" w:rsidRPr="00CA2396">
              <w:rPr>
                <w:rFonts w:ascii="Arial" w:hAnsi="Arial" w:cs="Arial"/>
              </w:rPr>
              <w:t xml:space="preserve"> </w:t>
            </w:r>
            <w:r w:rsidRPr="00CA2396">
              <w:rPr>
                <w:rFonts w:ascii="Arial" w:hAnsi="Arial" w:cs="Arial"/>
              </w:rPr>
              <w:t>completed</w:t>
            </w:r>
            <w:r w:rsidR="006130B2" w:rsidRPr="00CA2396">
              <w:rPr>
                <w:rFonts w:ascii="Arial" w:hAnsi="Arial" w:cs="Arial"/>
              </w:rPr>
              <w:t xml:space="preserve"> </w:t>
            </w:r>
            <w:r w:rsidRPr="00CA2396">
              <w:rPr>
                <w:rFonts w:ascii="Arial" w:hAnsi="Arial" w:cs="Arial"/>
              </w:rPr>
              <w:t>and</w:t>
            </w:r>
            <w:r w:rsidR="006130B2" w:rsidRPr="00CA2396">
              <w:rPr>
                <w:rFonts w:ascii="Arial" w:hAnsi="Arial" w:cs="Arial"/>
              </w:rPr>
              <w:t xml:space="preserve"> </w:t>
            </w:r>
            <w:r w:rsidRPr="00CA2396">
              <w:rPr>
                <w:rFonts w:ascii="Arial" w:hAnsi="Arial" w:cs="Arial"/>
              </w:rPr>
              <w:t>acquittal</w:t>
            </w:r>
            <w:r w:rsidR="006130B2" w:rsidRPr="00CA2396">
              <w:rPr>
                <w:rFonts w:ascii="Arial" w:hAnsi="Arial" w:cs="Arial"/>
              </w:rPr>
              <w:t xml:space="preserve"> </w:t>
            </w:r>
            <w:r w:rsidRPr="00CA2396">
              <w:rPr>
                <w:rFonts w:ascii="Arial" w:hAnsi="Arial" w:cs="Arial"/>
              </w:rPr>
              <w:t>reports</w:t>
            </w:r>
            <w:r w:rsidR="006130B2" w:rsidRPr="00CA2396">
              <w:rPr>
                <w:rFonts w:ascii="Arial" w:hAnsi="Arial" w:cs="Arial"/>
              </w:rPr>
              <w:t xml:space="preserve"> </w:t>
            </w:r>
            <w:r w:rsidRPr="00CA2396">
              <w:rPr>
                <w:rFonts w:ascii="Arial" w:hAnsi="Arial" w:cs="Arial"/>
              </w:rPr>
              <w:t>submitted</w:t>
            </w:r>
          </w:p>
        </w:tc>
        <w:tc>
          <w:tcPr>
            <w:tcW w:w="6164" w:type="dxa"/>
          </w:tcPr>
          <w:p w14:paraId="202CF008" w14:textId="53C35D42" w:rsidR="00C60C74" w:rsidRPr="00CA2396" w:rsidRDefault="001C6DD2" w:rsidP="001C6DD2">
            <w:pPr>
              <w:rPr>
                <w:rFonts w:ascii="Arial" w:hAnsi="Arial" w:cs="Arial"/>
              </w:rPr>
            </w:pPr>
            <w:r w:rsidRPr="00CA2396">
              <w:rPr>
                <w:rFonts w:ascii="Arial" w:hAnsi="Arial" w:cs="Arial"/>
              </w:rPr>
              <w:t>No later than 3</w:t>
            </w:r>
            <w:r w:rsidR="00FF431C">
              <w:rPr>
                <w:rFonts w:ascii="Arial" w:hAnsi="Arial" w:cs="Arial"/>
              </w:rPr>
              <w:t>1</w:t>
            </w:r>
            <w:r w:rsidRPr="00CA2396">
              <w:rPr>
                <w:rFonts w:ascii="Arial" w:hAnsi="Arial" w:cs="Arial"/>
              </w:rPr>
              <w:t xml:space="preserve"> </w:t>
            </w:r>
            <w:r w:rsidR="00FF431C">
              <w:rPr>
                <w:rFonts w:ascii="Arial" w:hAnsi="Arial" w:cs="Arial"/>
              </w:rPr>
              <w:t>October</w:t>
            </w:r>
            <w:r w:rsidRPr="00CA2396">
              <w:rPr>
                <w:rFonts w:ascii="Arial" w:hAnsi="Arial" w:cs="Arial"/>
              </w:rPr>
              <w:t xml:space="preserve"> 202</w:t>
            </w:r>
            <w:r w:rsidR="00534B14">
              <w:rPr>
                <w:rFonts w:ascii="Arial" w:hAnsi="Arial" w:cs="Arial"/>
              </w:rPr>
              <w:t>6</w:t>
            </w:r>
          </w:p>
        </w:tc>
      </w:tr>
    </w:tbl>
    <w:p w14:paraId="0C2165F2" w14:textId="77777777" w:rsidR="00F32DB1" w:rsidRPr="00CA2396" w:rsidRDefault="00F32DB1" w:rsidP="00651778">
      <w:pPr>
        <w:rPr>
          <w:rFonts w:ascii="Arial" w:hAnsi="Arial" w:cs="Arial"/>
        </w:rPr>
      </w:pPr>
    </w:p>
    <w:p w14:paraId="17D49C6F" w14:textId="61945B3F" w:rsidR="00643B72" w:rsidRDefault="00643B72" w:rsidP="00651778">
      <w:pPr>
        <w:rPr>
          <w:rFonts w:ascii="Arial" w:hAnsi="Arial" w:cs="Arial"/>
        </w:rPr>
      </w:pPr>
      <w:r w:rsidRPr="00CA2396">
        <w:rPr>
          <w:rFonts w:ascii="Arial" w:hAnsi="Arial" w:cs="Arial"/>
        </w:rPr>
        <w:t>NB: Key dates may be subject to change – eligible organisations will be advised of any changes accordingly.</w:t>
      </w:r>
    </w:p>
    <w:p w14:paraId="12237AB7" w14:textId="77777777" w:rsidR="0011771C" w:rsidRPr="00CA2396" w:rsidRDefault="0011771C" w:rsidP="00651778">
      <w:pPr>
        <w:rPr>
          <w:rFonts w:ascii="Arial" w:hAnsi="Arial" w:cs="Arial"/>
        </w:rPr>
      </w:pPr>
    </w:p>
    <w:p w14:paraId="23D894D1" w14:textId="7DC2D110" w:rsidR="00F32DB1" w:rsidRPr="00CA2396" w:rsidRDefault="00F32DB1" w:rsidP="00F32DB1">
      <w:pPr>
        <w:pStyle w:val="Heading1"/>
        <w:rPr>
          <w:rFonts w:ascii="Arial" w:hAnsi="Arial" w:cs="Arial"/>
        </w:rPr>
      </w:pPr>
      <w:bookmarkStart w:id="63" w:name="_Toc182232874"/>
      <w:r w:rsidRPr="00CA2396">
        <w:rPr>
          <w:rFonts w:ascii="Arial" w:hAnsi="Arial" w:cs="Arial"/>
        </w:rPr>
        <w:t>Before applying, complete the checklist below.</w:t>
      </w:r>
      <w:bookmarkEnd w:id="63"/>
    </w:p>
    <w:p w14:paraId="289274E6" w14:textId="02C930DB" w:rsidR="00F32DB1" w:rsidRPr="00CA2396" w:rsidRDefault="00F32DB1" w:rsidP="00F32DB1">
      <w:pPr>
        <w:rPr>
          <w:rFonts w:ascii="Arial" w:hAnsi="Arial" w:cs="Arial"/>
        </w:rPr>
      </w:pPr>
      <w:r w:rsidRPr="00CA2396">
        <w:rPr>
          <w:rFonts w:ascii="Arial" w:hAnsi="Arial" w:cs="Arial"/>
        </w:rPr>
        <w:t>Have you:</w:t>
      </w:r>
    </w:p>
    <w:tbl>
      <w:tblPr>
        <w:tblStyle w:val="TableGrid"/>
        <w:tblW w:w="9918" w:type="dxa"/>
        <w:shd w:val="clear" w:color="auto" w:fill="FFFFFF" w:themeFill="background1"/>
        <w:tblLook w:val="04A0" w:firstRow="1" w:lastRow="0" w:firstColumn="1" w:lastColumn="0" w:noHBand="0" w:noVBand="1"/>
      </w:tblPr>
      <w:tblGrid>
        <w:gridCol w:w="4106"/>
        <w:gridCol w:w="5812"/>
      </w:tblGrid>
      <w:tr w:rsidR="00F32DB1" w:rsidRPr="00CA2396" w14:paraId="52BF7655" w14:textId="77777777" w:rsidTr="009C4B01">
        <w:trPr>
          <w:trHeight w:val="1028"/>
        </w:trPr>
        <w:tc>
          <w:tcPr>
            <w:tcW w:w="4106" w:type="dxa"/>
            <w:shd w:val="clear" w:color="auto" w:fill="FFFFFF" w:themeFill="background1"/>
          </w:tcPr>
          <w:p w14:paraId="434CCF00" w14:textId="77777777" w:rsidR="00F32DB1" w:rsidRPr="00CA2396" w:rsidRDefault="00F32DB1" w:rsidP="00B83C36">
            <w:pPr>
              <w:rPr>
                <w:rFonts w:ascii="Arial" w:hAnsi="Arial" w:cs="Arial"/>
              </w:rPr>
            </w:pPr>
            <w:r w:rsidRPr="00CA2396">
              <w:rPr>
                <w:rFonts w:ascii="Arial" w:eastAsia="ArialMT" w:hAnsi="Arial" w:cs="Arial"/>
                <w:sz w:val="48"/>
                <w:szCs w:val="48"/>
              </w:rPr>
              <w:t xml:space="preserve">□ </w:t>
            </w:r>
            <w:r w:rsidRPr="00CA2396">
              <w:rPr>
                <w:rFonts w:ascii="Arial" w:hAnsi="Arial" w:cs="Arial"/>
              </w:rPr>
              <w:t>read these guidelines carefully?</w:t>
            </w:r>
          </w:p>
        </w:tc>
        <w:tc>
          <w:tcPr>
            <w:tcW w:w="5812" w:type="dxa"/>
            <w:shd w:val="clear" w:color="auto" w:fill="FFFFFF" w:themeFill="background1"/>
          </w:tcPr>
          <w:p w14:paraId="74AE033F" w14:textId="0D42D736" w:rsidR="00F32DB1" w:rsidRPr="00CA2396" w:rsidRDefault="00F32DB1" w:rsidP="009C4B01">
            <w:pPr>
              <w:spacing w:line="240" w:lineRule="auto"/>
              <w:rPr>
                <w:rFonts w:ascii="Arial" w:eastAsia="ArialMT" w:hAnsi="Arial" w:cs="Arial"/>
              </w:rPr>
            </w:pPr>
            <w:r w:rsidRPr="00CA2396">
              <w:rPr>
                <w:rFonts w:ascii="Arial" w:eastAsia="ArialMT" w:hAnsi="Arial" w:cs="Arial"/>
                <w:sz w:val="48"/>
                <w:szCs w:val="48"/>
              </w:rPr>
              <w:t xml:space="preserve">□ </w:t>
            </w:r>
            <w:r w:rsidRPr="00CA2396">
              <w:rPr>
                <w:rFonts w:ascii="Arial" w:eastAsia="ArialMT" w:hAnsi="Arial" w:cs="Arial"/>
              </w:rPr>
              <w:t xml:space="preserve">checked if your project is eligible </w:t>
            </w:r>
            <w:r w:rsidR="009C4B01" w:rsidRPr="00CA2396">
              <w:rPr>
                <w:rFonts w:ascii="Arial" w:eastAsia="ArialMT" w:hAnsi="Arial" w:cs="Arial"/>
              </w:rPr>
              <w:br/>
            </w:r>
            <w:r w:rsidRPr="00CA2396">
              <w:rPr>
                <w:rFonts w:ascii="Arial" w:eastAsia="ArialMT" w:hAnsi="Arial" w:cs="Arial"/>
              </w:rPr>
              <w:t>for this</w:t>
            </w:r>
            <w:r w:rsidR="009C4B01" w:rsidRPr="00CA2396">
              <w:rPr>
                <w:rFonts w:ascii="Arial" w:eastAsia="ArialMT" w:hAnsi="Arial" w:cs="Arial"/>
              </w:rPr>
              <w:t xml:space="preserve"> </w:t>
            </w:r>
            <w:r w:rsidRPr="00CA2396">
              <w:rPr>
                <w:rFonts w:ascii="Arial" w:eastAsia="ArialMT" w:hAnsi="Arial" w:cs="Arial"/>
              </w:rPr>
              <w:t>funding?</w:t>
            </w:r>
          </w:p>
        </w:tc>
      </w:tr>
      <w:tr w:rsidR="00C434AE" w:rsidRPr="00CA2396" w14:paraId="7134C89D" w14:textId="77777777" w:rsidTr="009C4B01">
        <w:tc>
          <w:tcPr>
            <w:tcW w:w="4106" w:type="dxa"/>
            <w:shd w:val="clear" w:color="auto" w:fill="FFFFFF" w:themeFill="background1"/>
          </w:tcPr>
          <w:p w14:paraId="6422BD51" w14:textId="5C510889" w:rsidR="00C434AE" w:rsidRPr="00CA2396" w:rsidRDefault="00C434AE" w:rsidP="009C4B01">
            <w:pPr>
              <w:spacing w:line="240" w:lineRule="auto"/>
              <w:rPr>
                <w:rFonts w:ascii="Arial" w:eastAsia="ArialMT" w:hAnsi="Arial" w:cs="Arial"/>
              </w:rPr>
            </w:pPr>
            <w:r w:rsidRPr="00CA2396">
              <w:rPr>
                <w:rFonts w:ascii="Arial" w:eastAsia="ArialMT" w:hAnsi="Arial" w:cs="Arial"/>
                <w:sz w:val="48"/>
                <w:szCs w:val="48"/>
              </w:rPr>
              <w:lastRenderedPageBreak/>
              <w:t xml:space="preserve">□ </w:t>
            </w:r>
            <w:r w:rsidRPr="00CA2396">
              <w:rPr>
                <w:rFonts w:ascii="Arial" w:eastAsia="ArialMT" w:hAnsi="Arial" w:cs="Arial"/>
              </w:rPr>
              <w:t>discussed your project with the DEECA - Open Space Programs team?</w:t>
            </w:r>
          </w:p>
        </w:tc>
        <w:tc>
          <w:tcPr>
            <w:tcW w:w="5812" w:type="dxa"/>
            <w:shd w:val="clear" w:color="auto" w:fill="FFFFFF" w:themeFill="background1"/>
          </w:tcPr>
          <w:p w14:paraId="23C5AAC3" w14:textId="0D813A6C" w:rsidR="00C434AE" w:rsidRPr="00CA2396" w:rsidRDefault="00B83C36" w:rsidP="009C4B01">
            <w:pPr>
              <w:spacing w:line="240" w:lineRule="auto"/>
              <w:rPr>
                <w:rFonts w:ascii="Arial" w:eastAsia="ArialMT" w:hAnsi="Arial" w:cs="Arial"/>
              </w:rPr>
            </w:pPr>
            <w:r w:rsidRPr="00CA2396">
              <w:rPr>
                <w:rFonts w:ascii="Arial" w:eastAsia="ArialMT" w:hAnsi="Arial" w:cs="Arial"/>
                <w:sz w:val="48"/>
                <w:szCs w:val="48"/>
              </w:rPr>
              <w:t xml:space="preserve">□ </w:t>
            </w:r>
            <w:r w:rsidRPr="00CA2396">
              <w:rPr>
                <w:rFonts w:ascii="Arial" w:eastAsia="ArialMT" w:hAnsi="Arial" w:cs="Arial"/>
              </w:rPr>
              <w:t>checked that you would be able to comply with all relevant laws and regulations in delivery of your project?</w:t>
            </w:r>
          </w:p>
        </w:tc>
      </w:tr>
      <w:tr w:rsidR="00C434AE" w:rsidRPr="00CA2396" w14:paraId="2EB4DE5C" w14:textId="77777777" w:rsidTr="009C4B01">
        <w:tc>
          <w:tcPr>
            <w:tcW w:w="4106" w:type="dxa"/>
            <w:shd w:val="clear" w:color="auto" w:fill="FFFFFF" w:themeFill="background1"/>
          </w:tcPr>
          <w:p w14:paraId="32CBC23A" w14:textId="59F52515" w:rsidR="00C434AE" w:rsidRPr="00CA2396" w:rsidRDefault="00C434AE" w:rsidP="009C4B01">
            <w:pPr>
              <w:spacing w:line="240" w:lineRule="auto"/>
              <w:rPr>
                <w:rFonts w:ascii="Arial" w:eastAsia="ArialMT" w:hAnsi="Arial" w:cs="Arial"/>
              </w:rPr>
            </w:pPr>
            <w:r w:rsidRPr="00CA2396">
              <w:rPr>
                <w:rFonts w:ascii="Arial" w:eastAsia="ArialMT" w:hAnsi="Arial" w:cs="Arial"/>
                <w:sz w:val="48"/>
                <w:szCs w:val="48"/>
              </w:rPr>
              <w:t xml:space="preserve">□ </w:t>
            </w:r>
            <w:r w:rsidRPr="00CA2396">
              <w:rPr>
                <w:rFonts w:ascii="Arial" w:eastAsia="ArialMT" w:hAnsi="Arial" w:cs="Arial"/>
              </w:rPr>
              <w:t>checked if you are, or your</w:t>
            </w:r>
            <w:r w:rsidR="00B83C36" w:rsidRPr="00CA2396">
              <w:rPr>
                <w:rFonts w:ascii="Arial" w:eastAsia="ArialMT" w:hAnsi="Arial" w:cs="Arial"/>
              </w:rPr>
              <w:t xml:space="preserve"> </w:t>
            </w:r>
            <w:r w:rsidRPr="00CA2396">
              <w:rPr>
                <w:rFonts w:ascii="Arial" w:eastAsia="ArialMT" w:hAnsi="Arial" w:cs="Arial"/>
              </w:rPr>
              <w:t>organisation is, eligible for this</w:t>
            </w:r>
            <w:r w:rsidR="00B83C36" w:rsidRPr="00CA2396">
              <w:rPr>
                <w:rFonts w:ascii="Arial" w:eastAsia="ArialMT" w:hAnsi="Arial" w:cs="Arial"/>
              </w:rPr>
              <w:t xml:space="preserve"> </w:t>
            </w:r>
            <w:r w:rsidRPr="00CA2396">
              <w:rPr>
                <w:rFonts w:ascii="Arial" w:eastAsia="ArialMT" w:hAnsi="Arial" w:cs="Arial"/>
              </w:rPr>
              <w:t>funding?</w:t>
            </w:r>
          </w:p>
        </w:tc>
        <w:tc>
          <w:tcPr>
            <w:tcW w:w="5812" w:type="dxa"/>
            <w:shd w:val="clear" w:color="auto" w:fill="FFFFFF" w:themeFill="background1"/>
          </w:tcPr>
          <w:p w14:paraId="4DE6EA3C" w14:textId="30820E98" w:rsidR="00C434AE" w:rsidRPr="00CA2396" w:rsidRDefault="00B83C36" w:rsidP="009C4B01">
            <w:pPr>
              <w:spacing w:line="240" w:lineRule="auto"/>
              <w:rPr>
                <w:rFonts w:ascii="Arial" w:eastAsia="ArialMT" w:hAnsi="Arial" w:cs="Arial"/>
              </w:rPr>
            </w:pPr>
            <w:r w:rsidRPr="00CA2396">
              <w:rPr>
                <w:rFonts w:ascii="Arial" w:eastAsia="ArialMT" w:hAnsi="Arial" w:cs="Arial"/>
                <w:sz w:val="48"/>
                <w:szCs w:val="48"/>
              </w:rPr>
              <w:t xml:space="preserve">□ </w:t>
            </w:r>
            <w:r w:rsidRPr="00CA2396">
              <w:rPr>
                <w:rFonts w:ascii="Arial" w:eastAsia="ArialMT" w:hAnsi="Arial" w:cs="Arial"/>
              </w:rPr>
              <w:t>prepared the appropriate supporting documents?</w:t>
            </w:r>
          </w:p>
        </w:tc>
      </w:tr>
    </w:tbl>
    <w:p w14:paraId="7C0CB4E3" w14:textId="63C62380" w:rsidR="00F32DB1" w:rsidRPr="00CA2396" w:rsidRDefault="00F32DB1" w:rsidP="00F32DB1">
      <w:pPr>
        <w:rPr>
          <w:rFonts w:ascii="Arial" w:hAnsi="Arial" w:cs="Arial"/>
        </w:rPr>
      </w:pPr>
    </w:p>
    <w:p w14:paraId="27AA544D" w14:textId="366FF654" w:rsidR="00840D4A" w:rsidRPr="00CA2396" w:rsidRDefault="00507FA0" w:rsidP="00507FA0">
      <w:pPr>
        <w:rPr>
          <w:rFonts w:ascii="Arial" w:hAnsi="Arial" w:cs="Arial"/>
        </w:rPr>
      </w:pPr>
      <w:r w:rsidRPr="00CA2396">
        <w:rPr>
          <w:rFonts w:ascii="Arial" w:hAnsi="Arial" w:cs="Arial"/>
        </w:rPr>
        <w:t xml:space="preserve">If you require assistance submitting your application online, email </w:t>
      </w:r>
      <w:hyperlink r:id="rId24" w:tooltip="Link to Grants info email address" w:history="1">
        <w:r w:rsidRPr="00CA2396">
          <w:rPr>
            <w:rStyle w:val="Hyperlink"/>
            <w:rFonts w:cs="Arial"/>
          </w:rPr>
          <w:t>Grants info</w:t>
        </w:r>
      </w:hyperlink>
    </w:p>
    <w:p w14:paraId="2129975E" w14:textId="77777777" w:rsidR="00840D4A" w:rsidRPr="00CA2396" w:rsidRDefault="00840D4A" w:rsidP="00507FA0">
      <w:pPr>
        <w:rPr>
          <w:rFonts w:ascii="Arial" w:hAnsi="Arial" w:cs="Arial"/>
        </w:rPr>
      </w:pPr>
    </w:p>
    <w:p w14:paraId="7A14ABDA" w14:textId="1B155615" w:rsidR="00507FA0" w:rsidRPr="00CA2396" w:rsidRDefault="00507FA0" w:rsidP="00507FA0">
      <w:pPr>
        <w:rPr>
          <w:rStyle w:val="Updatecontent"/>
          <w:rFonts w:ascii="Arial" w:hAnsi="Arial" w:cs="Arial"/>
        </w:rPr>
      </w:pPr>
      <w:r w:rsidRPr="00CA2396">
        <w:rPr>
          <w:rFonts w:ascii="Arial" w:hAnsi="Arial" w:cs="Arial"/>
        </w:rPr>
        <w:t xml:space="preserve">© The State of Victoria Department of Energy, Environment and Climate Action </w:t>
      </w:r>
      <w:r w:rsidR="00F16755">
        <w:rPr>
          <w:rStyle w:val="Updatecontent"/>
          <w:rFonts w:ascii="Arial" w:hAnsi="Arial" w:cs="Arial"/>
        </w:rPr>
        <w:t xml:space="preserve">November </w:t>
      </w:r>
      <w:r w:rsidRPr="00CA2396">
        <w:rPr>
          <w:rStyle w:val="Updatecontent"/>
          <w:rFonts w:ascii="Arial" w:hAnsi="Arial" w:cs="Arial"/>
        </w:rPr>
        <w:t>202</w:t>
      </w:r>
      <w:r w:rsidR="006A57C6">
        <w:rPr>
          <w:rStyle w:val="Updatecontent"/>
          <w:rFonts w:ascii="Arial" w:hAnsi="Arial" w:cs="Arial"/>
        </w:rPr>
        <w:t>4</w:t>
      </w:r>
    </w:p>
    <w:p w14:paraId="0611BEB6" w14:textId="77777777" w:rsidR="00507FA0" w:rsidRPr="00CA2396" w:rsidRDefault="00507FA0" w:rsidP="00507FA0">
      <w:pPr>
        <w:rPr>
          <w:rFonts w:ascii="Arial" w:hAnsi="Arial" w:cs="Arial"/>
        </w:rPr>
      </w:pPr>
      <w:r w:rsidRPr="00CA2396">
        <w:rPr>
          <w:rFonts w:ascii="Arial" w:hAnsi="Arial" w:cs="Arial"/>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5" w:tooltip="Link to Creative Commons webpage" w:history="1">
        <w:r w:rsidRPr="00CA2396">
          <w:rPr>
            <w:rStyle w:val="Hyperlink"/>
            <w:rFonts w:cs="Arial"/>
          </w:rPr>
          <w:t>Creative Commons</w:t>
        </w:r>
      </w:hyperlink>
    </w:p>
    <w:p w14:paraId="71CE10F9" w14:textId="5EE4B34D" w:rsidR="00507FA0" w:rsidRPr="00CA2396" w:rsidRDefault="00B46BB9" w:rsidP="00B46BB9">
      <w:pPr>
        <w:rPr>
          <w:rFonts w:ascii="Arial" w:hAnsi="Arial" w:cs="Arial"/>
        </w:rPr>
      </w:pPr>
      <w:r w:rsidRPr="00B46BB9">
        <w:rPr>
          <w:rFonts w:ascii="Arial" w:hAnsi="Arial" w:cs="Arial"/>
        </w:rPr>
        <w:t>ISBN</w:t>
      </w:r>
      <w:r w:rsidR="00EF2F70">
        <w:rPr>
          <w:rFonts w:ascii="Arial" w:hAnsi="Arial" w:cs="Arial"/>
        </w:rPr>
        <w:t xml:space="preserve"> </w:t>
      </w:r>
      <w:r w:rsidRPr="00B46BB9">
        <w:rPr>
          <w:rFonts w:ascii="Arial" w:hAnsi="Arial" w:cs="Arial"/>
        </w:rPr>
        <w:t>978-1-76136-896-7</w:t>
      </w:r>
      <w:r w:rsidR="00EF2F70">
        <w:rPr>
          <w:rFonts w:ascii="Arial" w:hAnsi="Arial" w:cs="Arial"/>
        </w:rPr>
        <w:t xml:space="preserve"> </w:t>
      </w:r>
      <w:r w:rsidRPr="00B46BB9">
        <w:rPr>
          <w:rFonts w:ascii="Arial" w:hAnsi="Arial" w:cs="Arial"/>
        </w:rPr>
        <w:t>(pdf/online/MS word)</w:t>
      </w:r>
    </w:p>
    <w:p w14:paraId="096E1DE4" w14:textId="77777777" w:rsidR="00507FA0" w:rsidRPr="00CA2396" w:rsidRDefault="00507FA0" w:rsidP="00507FA0">
      <w:pPr>
        <w:pStyle w:val="Normalbeforebullets"/>
        <w:rPr>
          <w:rFonts w:ascii="Arial" w:hAnsi="Arial" w:cs="Arial"/>
          <w:b/>
          <w:bCs/>
        </w:rPr>
      </w:pPr>
      <w:r w:rsidRPr="00CA2396">
        <w:rPr>
          <w:rFonts w:ascii="Arial" w:hAnsi="Arial" w:cs="Arial"/>
          <w:b/>
          <w:bCs/>
        </w:rPr>
        <w:t>Disclaimer</w:t>
      </w:r>
    </w:p>
    <w:p w14:paraId="607D6A00" w14:textId="77777777" w:rsidR="00507FA0" w:rsidRPr="00CA2396" w:rsidRDefault="00507FA0" w:rsidP="00507FA0">
      <w:pPr>
        <w:rPr>
          <w:rFonts w:ascii="Arial" w:hAnsi="Arial" w:cs="Arial"/>
        </w:rPr>
      </w:pPr>
      <w:r w:rsidRPr="00CA2396">
        <w:rPr>
          <w:rFonts w:ascii="Arial" w:hAnsi="Arial" w:cs="Arial"/>
        </w:rPr>
        <w:t xml:space="preserve">This publication may be of assistance to </w:t>
      </w:r>
      <w:proofErr w:type="gramStart"/>
      <w:r w:rsidRPr="00CA2396">
        <w:rPr>
          <w:rFonts w:ascii="Arial" w:hAnsi="Arial" w:cs="Arial"/>
        </w:rPr>
        <w:t>you</w:t>
      </w:r>
      <w:proofErr w:type="gramEnd"/>
      <w:r w:rsidRPr="00CA2396">
        <w:rPr>
          <w:rFonts w:ascii="Arial" w:hAnsi="Arial" w:cs="Arial"/>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658685A" w14:textId="77777777" w:rsidR="00507FA0" w:rsidRPr="00CA2396" w:rsidRDefault="00507FA0" w:rsidP="00507FA0">
      <w:pPr>
        <w:pStyle w:val="Normalbeforebullets"/>
        <w:rPr>
          <w:rFonts w:ascii="Arial" w:hAnsi="Arial" w:cs="Arial"/>
          <w:b/>
          <w:bCs/>
        </w:rPr>
      </w:pPr>
      <w:r w:rsidRPr="00CA2396">
        <w:rPr>
          <w:rFonts w:ascii="Arial" w:hAnsi="Arial" w:cs="Arial"/>
          <w:b/>
          <w:bCs/>
        </w:rPr>
        <w:t>Accessibility</w:t>
      </w:r>
    </w:p>
    <w:p w14:paraId="48A8232E" w14:textId="77777777" w:rsidR="00507FA0" w:rsidRPr="00CA2396" w:rsidRDefault="00507FA0" w:rsidP="00507FA0">
      <w:pPr>
        <w:rPr>
          <w:rFonts w:ascii="Arial" w:hAnsi="Arial" w:cs="Arial"/>
        </w:rPr>
      </w:pPr>
      <w:r w:rsidRPr="00CA2396">
        <w:rPr>
          <w:rFonts w:ascii="Arial" w:hAnsi="Arial" w:cs="Arial"/>
        </w:rPr>
        <w:t xml:space="preserve">If you would like to receive this publication in an alternative format, please telephone the DEECA Customer Service Centre on 136 186, or email </w:t>
      </w:r>
      <w:hyperlink r:id="rId26" w:tooltip="Link to Customer Service email address" w:history="1">
        <w:r w:rsidRPr="00CA2396">
          <w:rPr>
            <w:rStyle w:val="Hyperlink"/>
            <w:rFonts w:cs="Arial"/>
          </w:rPr>
          <w:t>Customer Service</w:t>
        </w:r>
      </w:hyperlink>
      <w:r w:rsidRPr="00CA2396">
        <w:rPr>
          <w:rFonts w:ascii="Arial" w:hAnsi="Arial" w:cs="Arial"/>
        </w:rPr>
        <w:t xml:space="preserve"> or via the National Relay Service on 133 677, </w:t>
      </w:r>
      <w:hyperlink r:id="rId27" w:tooltip="Link to Relay Service webpage" w:history="1">
        <w:r w:rsidRPr="00CA2396">
          <w:rPr>
            <w:rStyle w:val="Hyperlink"/>
            <w:rFonts w:cs="Arial"/>
          </w:rPr>
          <w:t>Relay Service</w:t>
        </w:r>
      </w:hyperlink>
      <w:r w:rsidRPr="00CA2396">
        <w:rPr>
          <w:rFonts w:ascii="Arial" w:hAnsi="Arial" w:cs="Arial"/>
        </w:rPr>
        <w:t xml:space="preserve">. This document is also available on the internet at </w:t>
      </w:r>
      <w:hyperlink r:id="rId28" w:tooltip="Link to DEECA webpage" w:history="1">
        <w:r w:rsidRPr="00CA2396">
          <w:rPr>
            <w:rStyle w:val="Hyperlink"/>
            <w:rFonts w:cs="Arial"/>
          </w:rPr>
          <w:t>DEECA</w:t>
        </w:r>
      </w:hyperlink>
    </w:p>
    <w:p w14:paraId="68F87B2C" w14:textId="0882CE4A" w:rsidR="00507FA0" w:rsidRPr="00615BB2" w:rsidRDefault="00AA3A6C" w:rsidP="00F32DB1">
      <w:pPr>
        <w:rPr>
          <w:rFonts w:ascii="Arial" w:hAnsi="Arial" w:cs="Arial"/>
          <w:b/>
          <w:vertAlign w:val="subscript"/>
        </w:rPr>
      </w:pPr>
      <w:hyperlink r:id="rId29" w:tooltip="Link to More Trees webpage" w:history="1">
        <w:r w:rsidR="00507FA0" w:rsidRPr="00CA2396">
          <w:rPr>
            <w:rStyle w:val="Hyperlink"/>
            <w:rFonts w:cs="Arial"/>
          </w:rPr>
          <w:t>More Trees</w:t>
        </w:r>
      </w:hyperlink>
      <w:r w:rsidR="00507FA0" w:rsidRPr="00CA2396">
        <w:rPr>
          <w:rFonts w:ascii="Arial" w:hAnsi="Arial" w:cs="Arial"/>
        </w:rPr>
        <w:t xml:space="preserve"> </w:t>
      </w:r>
      <w:r w:rsidR="00615BB2">
        <w:rPr>
          <w:rFonts w:ascii="Arial" w:hAnsi="Arial" w:cs="Arial"/>
        </w:rPr>
        <w:softHyphen/>
      </w:r>
    </w:p>
    <w:sectPr w:rsidR="00507FA0" w:rsidRPr="00615BB2" w:rsidSect="001633F4">
      <w:footerReference w:type="default" r:id="rId3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FB81" w14:textId="77777777" w:rsidR="00EB0E42" w:rsidRDefault="00EB0E42" w:rsidP="002864BA">
      <w:pPr>
        <w:spacing w:after="0" w:line="240" w:lineRule="auto"/>
      </w:pPr>
      <w:r>
        <w:separator/>
      </w:r>
    </w:p>
  </w:endnote>
  <w:endnote w:type="continuationSeparator" w:id="0">
    <w:p w14:paraId="176CD648" w14:textId="77777777" w:rsidR="00EB0E42" w:rsidRDefault="00EB0E42" w:rsidP="002864BA">
      <w:pPr>
        <w:spacing w:after="0" w:line="240" w:lineRule="auto"/>
      </w:pPr>
      <w:r>
        <w:continuationSeparator/>
      </w:r>
    </w:p>
  </w:endnote>
  <w:endnote w:type="continuationNotice" w:id="1">
    <w:p w14:paraId="579C484C" w14:textId="77777777" w:rsidR="00EB0E42" w:rsidRDefault="00EB0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OTF) Bold">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00"/>
    <w:family w:val="auto"/>
    <w:notTrueType/>
    <w:pitch w:val="default"/>
    <w:sig w:usb0="00000003" w:usb1="00000000" w:usb2="00000000" w:usb3="00000000" w:csb0="00000001" w:csb1="00000000"/>
  </w:font>
  <w:font w:name="VIC (OTF) Light">
    <w:altName w:val="Calibri"/>
    <w:panose1 w:val="00000000000000000000"/>
    <w:charset w:val="00"/>
    <w:family w:val="auto"/>
    <w:notTrueType/>
    <w:pitch w:val="default"/>
    <w:sig w:usb0="00000003" w:usb1="00000000" w:usb2="00000000" w:usb3="00000000" w:csb0="00000001" w:csb1="00000000"/>
  </w:font>
  <w:font w:name="VIC (OTF) Medium">
    <w:altName w:val="Calibri"/>
    <w:panose1 w:val="00000000000000000000"/>
    <w:charset w:val="00"/>
    <w:family w:val="auto"/>
    <w:notTrueType/>
    <w:pitch w:val="default"/>
    <w:sig w:usb0="00000003" w:usb1="00000000" w:usb2="00000000" w:usb3="00000000" w:csb0="00000001" w:csb1="00000000"/>
  </w:font>
  <w:font w:name="VIC-SemiBold">
    <w:altName w:val="VIC"/>
    <w:panose1 w:val="00000000000000000000"/>
    <w:charset w:val="00"/>
    <w:family w:val="auto"/>
    <w:notTrueType/>
    <w:pitch w:val="default"/>
    <w:sig w:usb0="00000003" w:usb1="00000000" w:usb2="00000000" w:usb3="00000000" w:csb0="00000001" w:csb1="00000000"/>
  </w:font>
  <w:font w:name="VIC (OTF)">
    <w:altName w:val="VIC"/>
    <w:panose1 w:val="00000000000000000000"/>
    <w:charset w:val="00"/>
    <w:family w:val="auto"/>
    <w:notTrueType/>
    <w:pitch w:val="default"/>
    <w:sig w:usb0="00000003" w:usb1="00000000" w:usb2="00000000" w:usb3="00000000" w:csb0="00000001" w:csb1="00000000"/>
  </w:font>
  <w:font w:name="VIC (OTF) SemiBold">
    <w:altName w:val="VIC"/>
    <w:panose1 w:val="00000000000000000000"/>
    <w:charset w:val="00"/>
    <w:family w:val="auto"/>
    <w:notTrueType/>
    <w:pitch w:val="default"/>
    <w:sig w:usb0="00000003" w:usb1="00000000" w:usb2="00000000" w:usb3="00000000" w:csb0="00000001" w:csb1="00000000"/>
  </w:font>
  <w:font w:name="VIC Medium Italic">
    <w:panose1 w:val="00000600000000000000"/>
    <w:charset w:val="00"/>
    <w:family w:val="auto"/>
    <w:pitch w:val="variable"/>
    <w:sig w:usb0="00000007" w:usb1="00000000" w:usb2="00000000" w:usb3="00000000" w:csb0="00000093" w:csb1="00000000"/>
  </w:font>
  <w:font w:name="VIC-Light">
    <w:altName w:val="VIC"/>
    <w:panose1 w:val="00000000000000000000"/>
    <w:charset w:val="4D"/>
    <w:family w:val="auto"/>
    <w:notTrueType/>
    <w:pitch w:val="default"/>
    <w:sig w:usb0="00000003" w:usb1="00000000" w:usb2="00000000" w:usb3="00000000" w:csb0="00000001" w:csb1="00000000"/>
  </w:font>
  <w:font w:name="VIC-Regular">
    <w:altName w:val="VIC"/>
    <w:panose1 w:val="00000000000000000000"/>
    <w:charset w:val="4D"/>
    <w:family w:val="auto"/>
    <w:notTrueType/>
    <w:pitch w:val="default"/>
    <w:sig w:usb0="00000003" w:usb1="00000000" w:usb2="00000000" w:usb3="00000000" w:csb0="00000001" w:csb1="00000000"/>
  </w:font>
  <w:font w:name="VIC-Medium">
    <w:altName w:val="VIC"/>
    <w:panose1 w:val="00000000000000000000"/>
    <w:charset w:val="4D"/>
    <w:family w:val="auto"/>
    <w:notTrueType/>
    <w:pitch w:val="default"/>
    <w:sig w:usb0="00000003" w:usb1="00000000" w:usb2="00000000" w:usb3="00000000" w:csb0="00000001" w:csb1="00000000"/>
  </w:font>
  <w:font w:name="VIC-Bold">
    <w:altName w:val="V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86F5" w14:textId="0357FD93" w:rsidR="002864BA" w:rsidRDefault="002864BA">
    <w:pPr>
      <w:pStyle w:val="Footer"/>
    </w:pPr>
    <w:r>
      <w:rPr>
        <w:noProof/>
      </w:rPr>
      <mc:AlternateContent>
        <mc:Choice Requires="wps">
          <w:drawing>
            <wp:anchor distT="0" distB="0" distL="114300" distR="114300" simplePos="0" relativeHeight="251658240" behindDoc="0" locked="0" layoutInCell="0" allowOverlap="1" wp14:anchorId="61A7933E" wp14:editId="00F6CE78">
              <wp:simplePos x="0" y="0"/>
              <wp:positionH relativeFrom="page">
                <wp:posOffset>0</wp:posOffset>
              </wp:positionH>
              <wp:positionV relativeFrom="page">
                <wp:posOffset>10227945</wp:posOffset>
              </wp:positionV>
              <wp:extent cx="7560310" cy="273050"/>
              <wp:effectExtent l="0" t="0" r="0" b="12700"/>
              <wp:wrapNone/>
              <wp:docPr id="1" name="MSIPCM6355427d8d5c9b1d298aea97"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8BC59" w14:textId="3275878B" w:rsidR="002864BA" w:rsidRPr="002864BA" w:rsidRDefault="002864BA" w:rsidP="002864BA">
                          <w:pPr>
                            <w:spacing w:after="0"/>
                            <w:jc w:val="center"/>
                            <w:rPr>
                              <w:rFonts w:ascii="Calibri" w:hAnsi="Calibri" w:cs="Calibri"/>
                              <w:color w:val="000000"/>
                            </w:rPr>
                          </w:pPr>
                          <w:r w:rsidRPr="002864B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A7933E" id="_x0000_t202" coordsize="21600,21600" o:spt="202" path="m,l,21600r21600,l21600,xe">
              <v:stroke joinstyle="miter"/>
              <v:path gradientshapeok="t" o:connecttype="rect"/>
            </v:shapetype>
            <v:shape id="MSIPCM6355427d8d5c9b1d298aea97"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248BC59" w14:textId="3275878B" w:rsidR="002864BA" w:rsidRPr="002864BA" w:rsidRDefault="002864BA" w:rsidP="002864BA">
                    <w:pPr>
                      <w:spacing w:after="0"/>
                      <w:jc w:val="center"/>
                      <w:rPr>
                        <w:rFonts w:ascii="Calibri" w:hAnsi="Calibri" w:cs="Calibri"/>
                        <w:color w:val="000000"/>
                      </w:rPr>
                    </w:pPr>
                    <w:r w:rsidRPr="002864BA">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7130" w14:textId="77777777" w:rsidR="00EB0E42" w:rsidRDefault="00EB0E42" w:rsidP="002864BA">
      <w:pPr>
        <w:spacing w:after="0" w:line="240" w:lineRule="auto"/>
      </w:pPr>
      <w:r>
        <w:separator/>
      </w:r>
    </w:p>
  </w:footnote>
  <w:footnote w:type="continuationSeparator" w:id="0">
    <w:p w14:paraId="40E7159D" w14:textId="77777777" w:rsidR="00EB0E42" w:rsidRDefault="00EB0E42" w:rsidP="002864BA">
      <w:pPr>
        <w:spacing w:after="0" w:line="240" w:lineRule="auto"/>
      </w:pPr>
      <w:r>
        <w:continuationSeparator/>
      </w:r>
    </w:p>
  </w:footnote>
  <w:footnote w:type="continuationNotice" w:id="1">
    <w:p w14:paraId="172E7037" w14:textId="77777777" w:rsidR="00EB0E42" w:rsidRDefault="00EB0E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3CE2"/>
    <w:multiLevelType w:val="hybridMultilevel"/>
    <w:tmpl w:val="174AC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81839"/>
    <w:multiLevelType w:val="hybridMultilevel"/>
    <w:tmpl w:val="FFC2444A"/>
    <w:lvl w:ilvl="0" w:tplc="4F585DA6">
      <w:numFmt w:val="bullet"/>
      <w:pStyle w:val="Tablebullet2"/>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20098"/>
    <w:multiLevelType w:val="hybridMultilevel"/>
    <w:tmpl w:val="B79C9190"/>
    <w:lvl w:ilvl="0" w:tplc="B38A5450">
      <w:start w:val="1"/>
      <w:numFmt w:val="lowerLetter"/>
      <w:pStyle w:val="Table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6F76EC"/>
    <w:multiLevelType w:val="hybridMultilevel"/>
    <w:tmpl w:val="FB20BEBC"/>
    <w:lvl w:ilvl="0" w:tplc="DEF4FC14">
      <w:numFmt w:val="bullet"/>
      <w:pStyle w:val="Bullet2"/>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14AEF"/>
    <w:multiLevelType w:val="hybridMultilevel"/>
    <w:tmpl w:val="039A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F13A5"/>
    <w:multiLevelType w:val="hybridMultilevel"/>
    <w:tmpl w:val="7F4C171C"/>
    <w:lvl w:ilvl="0" w:tplc="DDD4C296">
      <w:start w:val="1"/>
      <w:numFmt w:val="bullet"/>
      <w:pStyle w:val="Bullet1Lis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72000D"/>
    <w:multiLevelType w:val="multilevel"/>
    <w:tmpl w:val="3CE6A496"/>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AA2618"/>
    <w:multiLevelType w:val="multilevel"/>
    <w:tmpl w:val="4944464E"/>
    <w:lvl w:ilvl="0">
      <w:start w:val="1"/>
      <w:numFmt w:val="decimal"/>
      <w:pStyle w:val="GeneralsectionnumberingL1"/>
      <w:lvlText w:val="%1."/>
      <w:lvlJc w:val="left"/>
      <w:pPr>
        <w:ind w:left="720" w:hanging="72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FA0654"/>
    <w:multiLevelType w:val="hybridMultilevel"/>
    <w:tmpl w:val="E16A63C8"/>
    <w:lvl w:ilvl="0" w:tplc="9A9839A4">
      <w:numFmt w:val="bullet"/>
      <w:lvlText w:val=""/>
      <w:lvlJc w:val="left"/>
      <w:pPr>
        <w:ind w:left="890" w:hanging="360"/>
      </w:pPr>
      <w:rPr>
        <w:rFonts w:ascii="Symbol" w:eastAsia="Calibri" w:hAnsi="Symbol"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483C64FB"/>
    <w:multiLevelType w:val="hybridMultilevel"/>
    <w:tmpl w:val="9C46948C"/>
    <w:lvl w:ilvl="0" w:tplc="0E482AD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B4E7A"/>
    <w:multiLevelType w:val="hybridMultilevel"/>
    <w:tmpl w:val="1C98511C"/>
    <w:lvl w:ilvl="0" w:tplc="3F0C02D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C42A07"/>
    <w:multiLevelType w:val="hybridMultilevel"/>
    <w:tmpl w:val="A8C2C1A2"/>
    <w:lvl w:ilvl="0" w:tplc="5EF43A4A">
      <w:start w:val="1"/>
      <w:numFmt w:val="bullet"/>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D2C6E"/>
    <w:multiLevelType w:val="multilevel"/>
    <w:tmpl w:val="1202391A"/>
    <w:lvl w:ilvl="0">
      <w:start w:val="1"/>
      <w:numFmt w:val="lowerLetter"/>
      <w:pStyle w:val="NumberedlistL1"/>
      <w:lvlText w:val="%1."/>
      <w:lvlJc w:val="left"/>
      <w:pPr>
        <w:tabs>
          <w:tab w:val="num" w:pos="1701"/>
        </w:tabs>
        <w:ind w:left="1701" w:hanging="567"/>
      </w:pPr>
      <w:rPr>
        <w:rFonts w:hint="default"/>
      </w:rPr>
    </w:lvl>
    <w:lvl w:ilvl="1">
      <w:start w:val="1"/>
      <w:numFmt w:val="lowerRoman"/>
      <w:pStyle w:val="NumberedlistL2"/>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DF56F49"/>
    <w:multiLevelType w:val="hybridMultilevel"/>
    <w:tmpl w:val="34E8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329180">
    <w:abstractNumId w:val="13"/>
  </w:num>
  <w:num w:numId="2" w16cid:durableId="1282763573">
    <w:abstractNumId w:val="5"/>
  </w:num>
  <w:num w:numId="3" w16cid:durableId="1460034615">
    <w:abstractNumId w:val="5"/>
  </w:num>
  <w:num w:numId="4" w16cid:durableId="478228351">
    <w:abstractNumId w:val="12"/>
  </w:num>
  <w:num w:numId="5" w16cid:durableId="1272938422">
    <w:abstractNumId w:val="9"/>
  </w:num>
  <w:num w:numId="6" w16cid:durableId="22445687">
    <w:abstractNumId w:val="13"/>
  </w:num>
  <w:num w:numId="7" w16cid:durableId="718362403">
    <w:abstractNumId w:val="8"/>
  </w:num>
  <w:num w:numId="8" w16cid:durableId="1164513428">
    <w:abstractNumId w:val="8"/>
  </w:num>
  <w:num w:numId="9" w16cid:durableId="1661888978">
    <w:abstractNumId w:val="7"/>
  </w:num>
  <w:num w:numId="10" w16cid:durableId="1226450141">
    <w:abstractNumId w:val="7"/>
  </w:num>
  <w:num w:numId="11" w16cid:durableId="1694113908">
    <w:abstractNumId w:val="7"/>
  </w:num>
  <w:num w:numId="12" w16cid:durableId="2131703909">
    <w:abstractNumId w:val="6"/>
  </w:num>
  <w:num w:numId="13" w16cid:durableId="763573754">
    <w:abstractNumId w:val="14"/>
  </w:num>
  <w:num w:numId="14" w16cid:durableId="1588925963">
    <w:abstractNumId w:val="14"/>
  </w:num>
  <w:num w:numId="15" w16cid:durableId="1146509599">
    <w:abstractNumId w:val="1"/>
  </w:num>
  <w:num w:numId="16" w16cid:durableId="1610625293">
    <w:abstractNumId w:val="2"/>
  </w:num>
  <w:num w:numId="17" w16cid:durableId="730538127">
    <w:abstractNumId w:val="3"/>
  </w:num>
  <w:num w:numId="18" w16cid:durableId="642388510">
    <w:abstractNumId w:val="10"/>
  </w:num>
  <w:num w:numId="19" w16cid:durableId="227496247">
    <w:abstractNumId w:val="0"/>
  </w:num>
  <w:num w:numId="20" w16cid:durableId="225724053">
    <w:abstractNumId w:val="15"/>
  </w:num>
  <w:num w:numId="21" w16cid:durableId="1022052957">
    <w:abstractNumId w:val="4"/>
  </w:num>
  <w:num w:numId="22" w16cid:durableId="1170946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B2"/>
    <w:rsid w:val="000038EB"/>
    <w:rsid w:val="000051DE"/>
    <w:rsid w:val="000115D1"/>
    <w:rsid w:val="000127C3"/>
    <w:rsid w:val="00014280"/>
    <w:rsid w:val="00040231"/>
    <w:rsid w:val="000410E9"/>
    <w:rsid w:val="00053F2B"/>
    <w:rsid w:val="00055B33"/>
    <w:rsid w:val="000576EC"/>
    <w:rsid w:val="00067FED"/>
    <w:rsid w:val="000804BA"/>
    <w:rsid w:val="000826D4"/>
    <w:rsid w:val="000829BF"/>
    <w:rsid w:val="00090491"/>
    <w:rsid w:val="00092846"/>
    <w:rsid w:val="000934CF"/>
    <w:rsid w:val="00094469"/>
    <w:rsid w:val="000950DA"/>
    <w:rsid w:val="000A3AB0"/>
    <w:rsid w:val="000A3E9D"/>
    <w:rsid w:val="000B2067"/>
    <w:rsid w:val="000C1C4E"/>
    <w:rsid w:val="000C6076"/>
    <w:rsid w:val="000D0694"/>
    <w:rsid w:val="000D3450"/>
    <w:rsid w:val="000D6CCC"/>
    <w:rsid w:val="000E62E2"/>
    <w:rsid w:val="000F00F5"/>
    <w:rsid w:val="001033C9"/>
    <w:rsid w:val="00106CEA"/>
    <w:rsid w:val="00107E18"/>
    <w:rsid w:val="00111D77"/>
    <w:rsid w:val="00113A5E"/>
    <w:rsid w:val="00117145"/>
    <w:rsid w:val="0011771C"/>
    <w:rsid w:val="001177C9"/>
    <w:rsid w:val="00125259"/>
    <w:rsid w:val="001306CF"/>
    <w:rsid w:val="0014214C"/>
    <w:rsid w:val="00152A90"/>
    <w:rsid w:val="00153FAF"/>
    <w:rsid w:val="001633F4"/>
    <w:rsid w:val="00163CEF"/>
    <w:rsid w:val="00175DAF"/>
    <w:rsid w:val="0018182B"/>
    <w:rsid w:val="001845E4"/>
    <w:rsid w:val="00187584"/>
    <w:rsid w:val="00190C18"/>
    <w:rsid w:val="00193206"/>
    <w:rsid w:val="00193C64"/>
    <w:rsid w:val="001A1B7F"/>
    <w:rsid w:val="001A78B2"/>
    <w:rsid w:val="001B0395"/>
    <w:rsid w:val="001B4D3B"/>
    <w:rsid w:val="001C2D6C"/>
    <w:rsid w:val="001C3321"/>
    <w:rsid w:val="001C6B9F"/>
    <w:rsid w:val="001C6DD2"/>
    <w:rsid w:val="001D26D2"/>
    <w:rsid w:val="001D5263"/>
    <w:rsid w:val="001E10E5"/>
    <w:rsid w:val="001E4431"/>
    <w:rsid w:val="001F0C7B"/>
    <w:rsid w:val="001F26E5"/>
    <w:rsid w:val="002079A5"/>
    <w:rsid w:val="00212E78"/>
    <w:rsid w:val="00213357"/>
    <w:rsid w:val="002326BA"/>
    <w:rsid w:val="002328B4"/>
    <w:rsid w:val="00233B2D"/>
    <w:rsid w:val="00240E9B"/>
    <w:rsid w:val="002462F9"/>
    <w:rsid w:val="0024637F"/>
    <w:rsid w:val="00247282"/>
    <w:rsid w:val="00252635"/>
    <w:rsid w:val="00261D3D"/>
    <w:rsid w:val="00262A00"/>
    <w:rsid w:val="00273593"/>
    <w:rsid w:val="002775D0"/>
    <w:rsid w:val="00280CBB"/>
    <w:rsid w:val="002839CC"/>
    <w:rsid w:val="002864BA"/>
    <w:rsid w:val="002872C4"/>
    <w:rsid w:val="00294953"/>
    <w:rsid w:val="002A0C28"/>
    <w:rsid w:val="002C1A10"/>
    <w:rsid w:val="002C3A45"/>
    <w:rsid w:val="002D12B1"/>
    <w:rsid w:val="002D1BB1"/>
    <w:rsid w:val="002D689C"/>
    <w:rsid w:val="002D6F7C"/>
    <w:rsid w:val="002E0541"/>
    <w:rsid w:val="002E404C"/>
    <w:rsid w:val="002E46AB"/>
    <w:rsid w:val="002E68B6"/>
    <w:rsid w:val="002F1680"/>
    <w:rsid w:val="002F416E"/>
    <w:rsid w:val="002F4866"/>
    <w:rsid w:val="002F5646"/>
    <w:rsid w:val="002F7BA6"/>
    <w:rsid w:val="00302CE8"/>
    <w:rsid w:val="003044D8"/>
    <w:rsid w:val="003128D1"/>
    <w:rsid w:val="00315DD0"/>
    <w:rsid w:val="0032007B"/>
    <w:rsid w:val="00323A97"/>
    <w:rsid w:val="00337A55"/>
    <w:rsid w:val="00341271"/>
    <w:rsid w:val="003445C6"/>
    <w:rsid w:val="003514A5"/>
    <w:rsid w:val="00361EC3"/>
    <w:rsid w:val="00362ABE"/>
    <w:rsid w:val="00366F2B"/>
    <w:rsid w:val="00380DF1"/>
    <w:rsid w:val="00386139"/>
    <w:rsid w:val="00386D45"/>
    <w:rsid w:val="00387CF4"/>
    <w:rsid w:val="003A114D"/>
    <w:rsid w:val="003A29C5"/>
    <w:rsid w:val="003B3BA2"/>
    <w:rsid w:val="003B54BA"/>
    <w:rsid w:val="003C70E5"/>
    <w:rsid w:val="003D0347"/>
    <w:rsid w:val="003D230F"/>
    <w:rsid w:val="003D4542"/>
    <w:rsid w:val="003D4EA4"/>
    <w:rsid w:val="003D5B7E"/>
    <w:rsid w:val="003E0906"/>
    <w:rsid w:val="003E5311"/>
    <w:rsid w:val="003E694B"/>
    <w:rsid w:val="003E74DB"/>
    <w:rsid w:val="003F0615"/>
    <w:rsid w:val="003F3187"/>
    <w:rsid w:val="004038E5"/>
    <w:rsid w:val="00410197"/>
    <w:rsid w:val="004153D6"/>
    <w:rsid w:val="004169CC"/>
    <w:rsid w:val="00436E63"/>
    <w:rsid w:val="004438A9"/>
    <w:rsid w:val="004452A3"/>
    <w:rsid w:val="00446596"/>
    <w:rsid w:val="00447762"/>
    <w:rsid w:val="00447877"/>
    <w:rsid w:val="00451E72"/>
    <w:rsid w:val="0045525C"/>
    <w:rsid w:val="00462F60"/>
    <w:rsid w:val="00463065"/>
    <w:rsid w:val="00463FA1"/>
    <w:rsid w:val="004646FD"/>
    <w:rsid w:val="00465E39"/>
    <w:rsid w:val="004671C0"/>
    <w:rsid w:val="00472090"/>
    <w:rsid w:val="00475329"/>
    <w:rsid w:val="0049344A"/>
    <w:rsid w:val="0049392F"/>
    <w:rsid w:val="0049538C"/>
    <w:rsid w:val="004A49FA"/>
    <w:rsid w:val="004A5177"/>
    <w:rsid w:val="004B3E9F"/>
    <w:rsid w:val="004B4DEE"/>
    <w:rsid w:val="004C218A"/>
    <w:rsid w:val="004D143E"/>
    <w:rsid w:val="004D2B78"/>
    <w:rsid w:val="004E53C1"/>
    <w:rsid w:val="004E6239"/>
    <w:rsid w:val="004E6EF9"/>
    <w:rsid w:val="004F1B7F"/>
    <w:rsid w:val="004F2192"/>
    <w:rsid w:val="004F45A3"/>
    <w:rsid w:val="004F50CC"/>
    <w:rsid w:val="004F553B"/>
    <w:rsid w:val="004F5CD1"/>
    <w:rsid w:val="005002C7"/>
    <w:rsid w:val="005003DA"/>
    <w:rsid w:val="00505365"/>
    <w:rsid w:val="005072B8"/>
    <w:rsid w:val="00507FA0"/>
    <w:rsid w:val="00511F97"/>
    <w:rsid w:val="005125A4"/>
    <w:rsid w:val="0051538E"/>
    <w:rsid w:val="00517C3B"/>
    <w:rsid w:val="00520C73"/>
    <w:rsid w:val="0052413C"/>
    <w:rsid w:val="00531E51"/>
    <w:rsid w:val="005327D8"/>
    <w:rsid w:val="00534B14"/>
    <w:rsid w:val="00534EB1"/>
    <w:rsid w:val="005403A1"/>
    <w:rsid w:val="005427B6"/>
    <w:rsid w:val="00544B38"/>
    <w:rsid w:val="00545E67"/>
    <w:rsid w:val="0055518C"/>
    <w:rsid w:val="005636F7"/>
    <w:rsid w:val="00566FCB"/>
    <w:rsid w:val="00571D6E"/>
    <w:rsid w:val="005742DC"/>
    <w:rsid w:val="00583E7C"/>
    <w:rsid w:val="0059332C"/>
    <w:rsid w:val="005940D9"/>
    <w:rsid w:val="00596D63"/>
    <w:rsid w:val="00597221"/>
    <w:rsid w:val="005A0072"/>
    <w:rsid w:val="005A53D0"/>
    <w:rsid w:val="005A768A"/>
    <w:rsid w:val="005B2DA7"/>
    <w:rsid w:val="005B3080"/>
    <w:rsid w:val="005B57F9"/>
    <w:rsid w:val="005B73A9"/>
    <w:rsid w:val="005C50CA"/>
    <w:rsid w:val="005C6C09"/>
    <w:rsid w:val="005D00C2"/>
    <w:rsid w:val="005D0EB7"/>
    <w:rsid w:val="005D250B"/>
    <w:rsid w:val="005D3899"/>
    <w:rsid w:val="005D5C26"/>
    <w:rsid w:val="005D5CCE"/>
    <w:rsid w:val="005D72F0"/>
    <w:rsid w:val="005D746D"/>
    <w:rsid w:val="005E1078"/>
    <w:rsid w:val="005E1D7E"/>
    <w:rsid w:val="005E375D"/>
    <w:rsid w:val="006034F4"/>
    <w:rsid w:val="006062EA"/>
    <w:rsid w:val="006130B2"/>
    <w:rsid w:val="00614E72"/>
    <w:rsid w:val="00615BB2"/>
    <w:rsid w:val="00622177"/>
    <w:rsid w:val="0062258A"/>
    <w:rsid w:val="00630FF1"/>
    <w:rsid w:val="006352C5"/>
    <w:rsid w:val="00635B13"/>
    <w:rsid w:val="00643B72"/>
    <w:rsid w:val="00644C04"/>
    <w:rsid w:val="00647791"/>
    <w:rsid w:val="00651778"/>
    <w:rsid w:val="00660EA7"/>
    <w:rsid w:val="0066751B"/>
    <w:rsid w:val="00672057"/>
    <w:rsid w:val="00672130"/>
    <w:rsid w:val="00674A6D"/>
    <w:rsid w:val="00675A48"/>
    <w:rsid w:val="006844C9"/>
    <w:rsid w:val="00691309"/>
    <w:rsid w:val="006921BA"/>
    <w:rsid w:val="00692AED"/>
    <w:rsid w:val="00696165"/>
    <w:rsid w:val="006A357A"/>
    <w:rsid w:val="006A57C6"/>
    <w:rsid w:val="006A6A9C"/>
    <w:rsid w:val="006B10E7"/>
    <w:rsid w:val="006C0800"/>
    <w:rsid w:val="006C4083"/>
    <w:rsid w:val="006C747B"/>
    <w:rsid w:val="006D182B"/>
    <w:rsid w:val="006D22FA"/>
    <w:rsid w:val="006D4B02"/>
    <w:rsid w:val="006F150A"/>
    <w:rsid w:val="006F1864"/>
    <w:rsid w:val="0070236E"/>
    <w:rsid w:val="00702F2A"/>
    <w:rsid w:val="00703E32"/>
    <w:rsid w:val="00710A8B"/>
    <w:rsid w:val="0071330A"/>
    <w:rsid w:val="00716B19"/>
    <w:rsid w:val="00721AA0"/>
    <w:rsid w:val="00722FD4"/>
    <w:rsid w:val="00726A04"/>
    <w:rsid w:val="00731782"/>
    <w:rsid w:val="0073258B"/>
    <w:rsid w:val="00741300"/>
    <w:rsid w:val="00743A33"/>
    <w:rsid w:val="00755036"/>
    <w:rsid w:val="0075744B"/>
    <w:rsid w:val="007606A8"/>
    <w:rsid w:val="00766A9C"/>
    <w:rsid w:val="007713DE"/>
    <w:rsid w:val="007731BE"/>
    <w:rsid w:val="00775AF1"/>
    <w:rsid w:val="00775BD1"/>
    <w:rsid w:val="0077747E"/>
    <w:rsid w:val="00782DCF"/>
    <w:rsid w:val="007835A9"/>
    <w:rsid w:val="00785F8B"/>
    <w:rsid w:val="00795559"/>
    <w:rsid w:val="007970C5"/>
    <w:rsid w:val="007A0A49"/>
    <w:rsid w:val="007A2240"/>
    <w:rsid w:val="007A6D3D"/>
    <w:rsid w:val="007B42F8"/>
    <w:rsid w:val="007C614A"/>
    <w:rsid w:val="007D05E2"/>
    <w:rsid w:val="007D2F3A"/>
    <w:rsid w:val="007E10DC"/>
    <w:rsid w:val="007F1563"/>
    <w:rsid w:val="007F5315"/>
    <w:rsid w:val="00807BE9"/>
    <w:rsid w:val="008116A0"/>
    <w:rsid w:val="008139C9"/>
    <w:rsid w:val="0081778E"/>
    <w:rsid w:val="00821B3D"/>
    <w:rsid w:val="008230D3"/>
    <w:rsid w:val="008239D0"/>
    <w:rsid w:val="008249E8"/>
    <w:rsid w:val="00831CCB"/>
    <w:rsid w:val="00837890"/>
    <w:rsid w:val="0083789D"/>
    <w:rsid w:val="00840D4A"/>
    <w:rsid w:val="008436DB"/>
    <w:rsid w:val="00844A23"/>
    <w:rsid w:val="008455E4"/>
    <w:rsid w:val="00846803"/>
    <w:rsid w:val="00853DB6"/>
    <w:rsid w:val="008555DD"/>
    <w:rsid w:val="00860AB4"/>
    <w:rsid w:val="008616B8"/>
    <w:rsid w:val="008644C0"/>
    <w:rsid w:val="00866855"/>
    <w:rsid w:val="00866F2C"/>
    <w:rsid w:val="00871DF1"/>
    <w:rsid w:val="0087476A"/>
    <w:rsid w:val="00874D46"/>
    <w:rsid w:val="0087601A"/>
    <w:rsid w:val="00880009"/>
    <w:rsid w:val="0088298F"/>
    <w:rsid w:val="00883CD3"/>
    <w:rsid w:val="00891FB6"/>
    <w:rsid w:val="008972C1"/>
    <w:rsid w:val="008974CE"/>
    <w:rsid w:val="008A102F"/>
    <w:rsid w:val="008A1476"/>
    <w:rsid w:val="008A71FE"/>
    <w:rsid w:val="008B17A9"/>
    <w:rsid w:val="008B383D"/>
    <w:rsid w:val="008B7348"/>
    <w:rsid w:val="008B7EB3"/>
    <w:rsid w:val="008C499D"/>
    <w:rsid w:val="008C69A2"/>
    <w:rsid w:val="008D4C08"/>
    <w:rsid w:val="008D53BE"/>
    <w:rsid w:val="008D7BA2"/>
    <w:rsid w:val="008E62D1"/>
    <w:rsid w:val="008E750D"/>
    <w:rsid w:val="008F3702"/>
    <w:rsid w:val="00900150"/>
    <w:rsid w:val="00900CE4"/>
    <w:rsid w:val="0090383C"/>
    <w:rsid w:val="00910BF6"/>
    <w:rsid w:val="00915576"/>
    <w:rsid w:val="00922778"/>
    <w:rsid w:val="00924563"/>
    <w:rsid w:val="0092583D"/>
    <w:rsid w:val="00930B2A"/>
    <w:rsid w:val="00933194"/>
    <w:rsid w:val="009372F0"/>
    <w:rsid w:val="00940D44"/>
    <w:rsid w:val="00941E7E"/>
    <w:rsid w:val="00943B4B"/>
    <w:rsid w:val="00946A52"/>
    <w:rsid w:val="00955CD5"/>
    <w:rsid w:val="00955F08"/>
    <w:rsid w:val="009573CE"/>
    <w:rsid w:val="009649A8"/>
    <w:rsid w:val="00967C21"/>
    <w:rsid w:val="00967F4D"/>
    <w:rsid w:val="009707C4"/>
    <w:rsid w:val="0097570F"/>
    <w:rsid w:val="00975F6E"/>
    <w:rsid w:val="00980581"/>
    <w:rsid w:val="009922C0"/>
    <w:rsid w:val="00993BAA"/>
    <w:rsid w:val="009B0CAD"/>
    <w:rsid w:val="009C1809"/>
    <w:rsid w:val="009C31F1"/>
    <w:rsid w:val="009C3258"/>
    <w:rsid w:val="009C3372"/>
    <w:rsid w:val="009C4B01"/>
    <w:rsid w:val="009D3708"/>
    <w:rsid w:val="009E10C3"/>
    <w:rsid w:val="009F0E30"/>
    <w:rsid w:val="009F0E3F"/>
    <w:rsid w:val="009F44E5"/>
    <w:rsid w:val="00A00BAC"/>
    <w:rsid w:val="00A02532"/>
    <w:rsid w:val="00A075C0"/>
    <w:rsid w:val="00A10C85"/>
    <w:rsid w:val="00A11CDC"/>
    <w:rsid w:val="00A120E8"/>
    <w:rsid w:val="00A214CF"/>
    <w:rsid w:val="00A43691"/>
    <w:rsid w:val="00A45343"/>
    <w:rsid w:val="00A4571F"/>
    <w:rsid w:val="00A5602B"/>
    <w:rsid w:val="00A56720"/>
    <w:rsid w:val="00A57B8B"/>
    <w:rsid w:val="00A66BD9"/>
    <w:rsid w:val="00A67642"/>
    <w:rsid w:val="00A75C89"/>
    <w:rsid w:val="00A7712A"/>
    <w:rsid w:val="00A930B2"/>
    <w:rsid w:val="00A93C8B"/>
    <w:rsid w:val="00A9643C"/>
    <w:rsid w:val="00A97480"/>
    <w:rsid w:val="00AA177E"/>
    <w:rsid w:val="00AA20B3"/>
    <w:rsid w:val="00AA5DF8"/>
    <w:rsid w:val="00AB0AAF"/>
    <w:rsid w:val="00AB1301"/>
    <w:rsid w:val="00AB14A0"/>
    <w:rsid w:val="00AB18F9"/>
    <w:rsid w:val="00AB1A85"/>
    <w:rsid w:val="00AB6CF6"/>
    <w:rsid w:val="00AC2C57"/>
    <w:rsid w:val="00AC446E"/>
    <w:rsid w:val="00AC4F85"/>
    <w:rsid w:val="00AC5930"/>
    <w:rsid w:val="00AC6F06"/>
    <w:rsid w:val="00AD0DB8"/>
    <w:rsid w:val="00AD326D"/>
    <w:rsid w:val="00AD6B7E"/>
    <w:rsid w:val="00AE43E5"/>
    <w:rsid w:val="00AF4C52"/>
    <w:rsid w:val="00B000C5"/>
    <w:rsid w:val="00B051DD"/>
    <w:rsid w:val="00B11A18"/>
    <w:rsid w:val="00B1253B"/>
    <w:rsid w:val="00B234E5"/>
    <w:rsid w:val="00B27AEB"/>
    <w:rsid w:val="00B31A29"/>
    <w:rsid w:val="00B31BF7"/>
    <w:rsid w:val="00B32721"/>
    <w:rsid w:val="00B410AB"/>
    <w:rsid w:val="00B430B2"/>
    <w:rsid w:val="00B432F7"/>
    <w:rsid w:val="00B43FAB"/>
    <w:rsid w:val="00B46BB9"/>
    <w:rsid w:val="00B46EE1"/>
    <w:rsid w:val="00B46FFA"/>
    <w:rsid w:val="00B50716"/>
    <w:rsid w:val="00B50A9C"/>
    <w:rsid w:val="00B531CA"/>
    <w:rsid w:val="00B56CF4"/>
    <w:rsid w:val="00B6407A"/>
    <w:rsid w:val="00B67DBE"/>
    <w:rsid w:val="00B7189B"/>
    <w:rsid w:val="00B7542D"/>
    <w:rsid w:val="00B77BDC"/>
    <w:rsid w:val="00B80B07"/>
    <w:rsid w:val="00B818B1"/>
    <w:rsid w:val="00B825FD"/>
    <w:rsid w:val="00B83C36"/>
    <w:rsid w:val="00B84B49"/>
    <w:rsid w:val="00B87EB1"/>
    <w:rsid w:val="00B9137F"/>
    <w:rsid w:val="00B91773"/>
    <w:rsid w:val="00B9179D"/>
    <w:rsid w:val="00B9350A"/>
    <w:rsid w:val="00B96B59"/>
    <w:rsid w:val="00B97222"/>
    <w:rsid w:val="00B9731B"/>
    <w:rsid w:val="00BA595A"/>
    <w:rsid w:val="00BA72B2"/>
    <w:rsid w:val="00BB124F"/>
    <w:rsid w:val="00BB4162"/>
    <w:rsid w:val="00BB4E54"/>
    <w:rsid w:val="00BB5855"/>
    <w:rsid w:val="00BC0BF2"/>
    <w:rsid w:val="00BC3096"/>
    <w:rsid w:val="00BD110A"/>
    <w:rsid w:val="00BD4340"/>
    <w:rsid w:val="00BF3372"/>
    <w:rsid w:val="00BF7B17"/>
    <w:rsid w:val="00C00603"/>
    <w:rsid w:val="00C01EC5"/>
    <w:rsid w:val="00C032AF"/>
    <w:rsid w:val="00C07F37"/>
    <w:rsid w:val="00C11173"/>
    <w:rsid w:val="00C159F1"/>
    <w:rsid w:val="00C27217"/>
    <w:rsid w:val="00C3007F"/>
    <w:rsid w:val="00C31223"/>
    <w:rsid w:val="00C31810"/>
    <w:rsid w:val="00C33761"/>
    <w:rsid w:val="00C3676E"/>
    <w:rsid w:val="00C37D3A"/>
    <w:rsid w:val="00C434AE"/>
    <w:rsid w:val="00C4378B"/>
    <w:rsid w:val="00C45EFE"/>
    <w:rsid w:val="00C46153"/>
    <w:rsid w:val="00C50363"/>
    <w:rsid w:val="00C51D63"/>
    <w:rsid w:val="00C551B8"/>
    <w:rsid w:val="00C5671D"/>
    <w:rsid w:val="00C5688D"/>
    <w:rsid w:val="00C56B3C"/>
    <w:rsid w:val="00C609C2"/>
    <w:rsid w:val="00C60C74"/>
    <w:rsid w:val="00C61D04"/>
    <w:rsid w:val="00C629E9"/>
    <w:rsid w:val="00C63800"/>
    <w:rsid w:val="00C6432D"/>
    <w:rsid w:val="00C66941"/>
    <w:rsid w:val="00C71F57"/>
    <w:rsid w:val="00C731F0"/>
    <w:rsid w:val="00C756C4"/>
    <w:rsid w:val="00C829A5"/>
    <w:rsid w:val="00C829AC"/>
    <w:rsid w:val="00C832FC"/>
    <w:rsid w:val="00C83425"/>
    <w:rsid w:val="00C84767"/>
    <w:rsid w:val="00C857DE"/>
    <w:rsid w:val="00C85EFB"/>
    <w:rsid w:val="00C868A3"/>
    <w:rsid w:val="00C8756D"/>
    <w:rsid w:val="00C9007F"/>
    <w:rsid w:val="00C91991"/>
    <w:rsid w:val="00C96A19"/>
    <w:rsid w:val="00CA13CA"/>
    <w:rsid w:val="00CA1DD4"/>
    <w:rsid w:val="00CA2396"/>
    <w:rsid w:val="00CA2B17"/>
    <w:rsid w:val="00CA6B32"/>
    <w:rsid w:val="00CA6BF3"/>
    <w:rsid w:val="00CA74AD"/>
    <w:rsid w:val="00CC0791"/>
    <w:rsid w:val="00CC2A2F"/>
    <w:rsid w:val="00CC3BC5"/>
    <w:rsid w:val="00CC6069"/>
    <w:rsid w:val="00CD27AF"/>
    <w:rsid w:val="00CE3E6B"/>
    <w:rsid w:val="00CE43FD"/>
    <w:rsid w:val="00CE6731"/>
    <w:rsid w:val="00CE6DFB"/>
    <w:rsid w:val="00CE76D9"/>
    <w:rsid w:val="00CF3F13"/>
    <w:rsid w:val="00CF448E"/>
    <w:rsid w:val="00CF4707"/>
    <w:rsid w:val="00CF4D5A"/>
    <w:rsid w:val="00CF73E3"/>
    <w:rsid w:val="00D01236"/>
    <w:rsid w:val="00D0631C"/>
    <w:rsid w:val="00D14768"/>
    <w:rsid w:val="00D20D81"/>
    <w:rsid w:val="00D23440"/>
    <w:rsid w:val="00D24F9E"/>
    <w:rsid w:val="00D26BFD"/>
    <w:rsid w:val="00D33B47"/>
    <w:rsid w:val="00D41809"/>
    <w:rsid w:val="00D4252F"/>
    <w:rsid w:val="00D42AB4"/>
    <w:rsid w:val="00D457B4"/>
    <w:rsid w:val="00D45EE1"/>
    <w:rsid w:val="00D46659"/>
    <w:rsid w:val="00D60ED6"/>
    <w:rsid w:val="00D6256A"/>
    <w:rsid w:val="00D6532A"/>
    <w:rsid w:val="00D664EF"/>
    <w:rsid w:val="00D7086A"/>
    <w:rsid w:val="00D70B7E"/>
    <w:rsid w:val="00D749D3"/>
    <w:rsid w:val="00D75F6C"/>
    <w:rsid w:val="00D80373"/>
    <w:rsid w:val="00D826E1"/>
    <w:rsid w:val="00D82B0E"/>
    <w:rsid w:val="00D85C08"/>
    <w:rsid w:val="00D9110A"/>
    <w:rsid w:val="00D92744"/>
    <w:rsid w:val="00D93DE2"/>
    <w:rsid w:val="00D9711A"/>
    <w:rsid w:val="00DA1CB0"/>
    <w:rsid w:val="00DA5584"/>
    <w:rsid w:val="00DB0AB9"/>
    <w:rsid w:val="00DC28F4"/>
    <w:rsid w:val="00DC3564"/>
    <w:rsid w:val="00DC5A98"/>
    <w:rsid w:val="00DD42C3"/>
    <w:rsid w:val="00DE38A1"/>
    <w:rsid w:val="00DE7603"/>
    <w:rsid w:val="00DE77BE"/>
    <w:rsid w:val="00DF0F88"/>
    <w:rsid w:val="00DF33E8"/>
    <w:rsid w:val="00DF5B49"/>
    <w:rsid w:val="00E02954"/>
    <w:rsid w:val="00E02E7C"/>
    <w:rsid w:val="00E04046"/>
    <w:rsid w:val="00E266E1"/>
    <w:rsid w:val="00E30DF7"/>
    <w:rsid w:val="00E3270A"/>
    <w:rsid w:val="00E434B1"/>
    <w:rsid w:val="00E45278"/>
    <w:rsid w:val="00E453C5"/>
    <w:rsid w:val="00E45F41"/>
    <w:rsid w:val="00E46016"/>
    <w:rsid w:val="00E476DD"/>
    <w:rsid w:val="00E51A4F"/>
    <w:rsid w:val="00E51DA4"/>
    <w:rsid w:val="00E52632"/>
    <w:rsid w:val="00E6195B"/>
    <w:rsid w:val="00E636B1"/>
    <w:rsid w:val="00E63F8C"/>
    <w:rsid w:val="00E65434"/>
    <w:rsid w:val="00E6769C"/>
    <w:rsid w:val="00E72602"/>
    <w:rsid w:val="00E74EBD"/>
    <w:rsid w:val="00E81E29"/>
    <w:rsid w:val="00E95808"/>
    <w:rsid w:val="00EA0FE7"/>
    <w:rsid w:val="00EA3854"/>
    <w:rsid w:val="00EA41D9"/>
    <w:rsid w:val="00EA6BD4"/>
    <w:rsid w:val="00EA6F92"/>
    <w:rsid w:val="00EB0E42"/>
    <w:rsid w:val="00EB29E6"/>
    <w:rsid w:val="00EC2EA9"/>
    <w:rsid w:val="00ED03AB"/>
    <w:rsid w:val="00ED1925"/>
    <w:rsid w:val="00ED472C"/>
    <w:rsid w:val="00ED76AD"/>
    <w:rsid w:val="00ED790B"/>
    <w:rsid w:val="00ED7B50"/>
    <w:rsid w:val="00EE45D3"/>
    <w:rsid w:val="00EF2F70"/>
    <w:rsid w:val="00EF3F03"/>
    <w:rsid w:val="00EF6C8B"/>
    <w:rsid w:val="00EF6DD9"/>
    <w:rsid w:val="00EF7B30"/>
    <w:rsid w:val="00EF7EB7"/>
    <w:rsid w:val="00F00D6F"/>
    <w:rsid w:val="00F00E77"/>
    <w:rsid w:val="00F03B1C"/>
    <w:rsid w:val="00F071B0"/>
    <w:rsid w:val="00F136B6"/>
    <w:rsid w:val="00F158AD"/>
    <w:rsid w:val="00F16755"/>
    <w:rsid w:val="00F176DD"/>
    <w:rsid w:val="00F1787E"/>
    <w:rsid w:val="00F21335"/>
    <w:rsid w:val="00F24300"/>
    <w:rsid w:val="00F25D95"/>
    <w:rsid w:val="00F276C0"/>
    <w:rsid w:val="00F310F4"/>
    <w:rsid w:val="00F3283D"/>
    <w:rsid w:val="00F32DB1"/>
    <w:rsid w:val="00F3573F"/>
    <w:rsid w:val="00F36439"/>
    <w:rsid w:val="00F37C0F"/>
    <w:rsid w:val="00F44411"/>
    <w:rsid w:val="00F45AEC"/>
    <w:rsid w:val="00F521DA"/>
    <w:rsid w:val="00F53E4D"/>
    <w:rsid w:val="00F57716"/>
    <w:rsid w:val="00F62695"/>
    <w:rsid w:val="00F65FC0"/>
    <w:rsid w:val="00F724AB"/>
    <w:rsid w:val="00F803C3"/>
    <w:rsid w:val="00F837E8"/>
    <w:rsid w:val="00F86386"/>
    <w:rsid w:val="00F94057"/>
    <w:rsid w:val="00F9669C"/>
    <w:rsid w:val="00FA3215"/>
    <w:rsid w:val="00FA7D73"/>
    <w:rsid w:val="00FC0D1D"/>
    <w:rsid w:val="00FC0EF7"/>
    <w:rsid w:val="00FC1B3F"/>
    <w:rsid w:val="00FC3BD7"/>
    <w:rsid w:val="00FC75DB"/>
    <w:rsid w:val="00FD067E"/>
    <w:rsid w:val="00FD5CD6"/>
    <w:rsid w:val="00FD6449"/>
    <w:rsid w:val="00FE272F"/>
    <w:rsid w:val="00FE30A5"/>
    <w:rsid w:val="00FF121B"/>
    <w:rsid w:val="00FF3019"/>
    <w:rsid w:val="00FF431C"/>
    <w:rsid w:val="14DE6841"/>
    <w:rsid w:val="26203970"/>
    <w:rsid w:val="3A3F776C"/>
    <w:rsid w:val="5C77FE0D"/>
    <w:rsid w:val="79396B10"/>
    <w:rsid w:val="7F985C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048166"/>
  <w14:defaultImageDpi w14:val="0"/>
  <w15:docId w15:val="{A1825157-8727-4638-A91E-47B9BE06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B1"/>
    <w:pPr>
      <w:suppressAutoHyphens/>
      <w:spacing w:after="280" w:line="276" w:lineRule="auto"/>
    </w:pPr>
    <w:rPr>
      <w:sz w:val="24"/>
    </w:rPr>
  </w:style>
  <w:style w:type="paragraph" w:styleId="Heading1">
    <w:name w:val="heading 1"/>
    <w:basedOn w:val="Normal"/>
    <w:next w:val="Normal"/>
    <w:link w:val="Heading1Char"/>
    <w:uiPriority w:val="9"/>
    <w:qFormat/>
    <w:rsid w:val="007731BE"/>
    <w:pPr>
      <w:keepNext/>
      <w:keepLines/>
      <w:spacing w:before="360" w:after="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7731BE"/>
    <w:pPr>
      <w:keepNext/>
      <w:keepLines/>
      <w:spacing w:before="360" w:after="14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7731BE"/>
    <w:pPr>
      <w:keepNext/>
      <w:keepLines/>
      <w:spacing w:after="14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7731BE"/>
    <w:pPr>
      <w:keepNext/>
      <w:keepLines/>
      <w:spacing w:before="200" w:after="200" w:line="260" w:lineRule="atLeast"/>
      <w:outlineLvl w:val="3"/>
    </w:pPr>
    <w:rPr>
      <w:rFonts w:ascii="Arial" w:eastAsia="MS Gothic" w:hAnsi="Arial" w:cs="Arial"/>
      <w:b/>
      <w:bCs/>
      <w:iCs/>
      <w:sz w:val="22"/>
      <w:szCs w:val="32"/>
      <w:lang w:eastAsia="en-US"/>
    </w:rPr>
  </w:style>
  <w:style w:type="paragraph" w:styleId="Heading5">
    <w:name w:val="heading 5"/>
    <w:basedOn w:val="Normal"/>
    <w:next w:val="Normal"/>
    <w:link w:val="Heading5Char"/>
    <w:uiPriority w:val="9"/>
    <w:unhideWhenUsed/>
    <w:qFormat/>
    <w:rsid w:val="007731BE"/>
    <w:pPr>
      <w:numPr>
        <w:numId w:val="12"/>
      </w:numPr>
      <w:spacing w:before="240" w:after="60" w:line="260" w:lineRule="atLeast"/>
      <w:outlineLvl w:val="4"/>
    </w:pPr>
    <w:rPr>
      <w:rFonts w:ascii="Arial" w:eastAsia="MS Mincho" w:hAnsi="Arial" w:cs="Times New Roman"/>
      <w:b/>
      <w:bCs/>
      <w:iCs/>
      <w:sz w:val="22"/>
      <w:szCs w:val="26"/>
      <w:lang w:eastAsia="en-US"/>
    </w:rPr>
  </w:style>
  <w:style w:type="paragraph" w:styleId="Heading6">
    <w:name w:val="heading 6"/>
    <w:basedOn w:val="Normal"/>
    <w:next w:val="Normal"/>
    <w:link w:val="Heading6Char"/>
    <w:uiPriority w:val="9"/>
    <w:unhideWhenUsed/>
    <w:qFormat/>
    <w:rsid w:val="007731BE"/>
    <w:pPr>
      <w:spacing w:before="240" w:after="60" w:line="260" w:lineRule="atLeast"/>
      <w:outlineLvl w:val="5"/>
    </w:pPr>
    <w:rPr>
      <w:rFonts w:ascii="Arial" w:eastAsia="Times New Roman" w:hAnsi="Arial" w:cs="Times New Roman"/>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MainheadingHeadings">
    <w:name w:val="Main heading (Headings)"/>
    <w:basedOn w:val="NoParagraphStyle"/>
    <w:uiPriority w:val="99"/>
    <w:rsid w:val="007731BE"/>
    <w:pPr>
      <w:suppressAutoHyphens/>
      <w:spacing w:after="170" w:line="440" w:lineRule="atLeast"/>
      <w:jc w:val="right"/>
    </w:pPr>
    <w:rPr>
      <w:rFonts w:ascii="VIC (OTF) Bold" w:hAnsi="VIC (OTF) Bold" w:cs="VIC (OTF) Bold"/>
      <w:b/>
      <w:bCs/>
      <w:color w:val="FFFFFF"/>
      <w:sz w:val="40"/>
      <w:szCs w:val="40"/>
      <w:lang w:val="en-GB"/>
    </w:rPr>
  </w:style>
  <w:style w:type="paragraph" w:customStyle="1" w:styleId="CalloutcopyBodycopy">
    <w:name w:val="Call out copy (Body copy)"/>
    <w:basedOn w:val="NoParagraphStyle"/>
    <w:uiPriority w:val="99"/>
    <w:rsid w:val="007731BE"/>
    <w:pPr>
      <w:suppressAutoHyphens/>
      <w:spacing w:before="113" w:after="113" w:line="260" w:lineRule="atLeast"/>
    </w:pPr>
    <w:rPr>
      <w:rFonts w:ascii="VIC (OTF) Light Italic" w:hAnsi="VIC (OTF) Light Italic" w:cs="VIC (OTF) Light Italic"/>
      <w:i/>
      <w:iCs/>
      <w:color w:val="100149"/>
      <w:sz w:val="22"/>
      <w:szCs w:val="22"/>
      <w:lang w:val="en-GB"/>
    </w:rPr>
  </w:style>
  <w:style w:type="paragraph" w:customStyle="1" w:styleId="IntrocopyBodycopy">
    <w:name w:val="Intro copy (Body copy)"/>
    <w:basedOn w:val="CalloutcopyBodycopy"/>
    <w:uiPriority w:val="99"/>
    <w:rsid w:val="007731BE"/>
    <w:pPr>
      <w:spacing w:after="170" w:line="320" w:lineRule="atLeast"/>
    </w:pPr>
    <w:rPr>
      <w:rFonts w:ascii="VIC (OTF) Light" w:hAnsi="VIC (OTF) Light" w:cs="VIC (OTF) Light"/>
      <w:sz w:val="32"/>
      <w:szCs w:val="32"/>
    </w:rPr>
  </w:style>
  <w:style w:type="paragraph" w:customStyle="1" w:styleId="BodyCopyBodycopy">
    <w:name w:val="Body Copy (Body copy)"/>
    <w:basedOn w:val="NoParagraphStyle"/>
    <w:uiPriority w:val="99"/>
    <w:rsid w:val="007731BE"/>
    <w:pPr>
      <w:suppressAutoHyphens/>
      <w:spacing w:before="57" w:after="113" w:line="220" w:lineRule="atLeast"/>
    </w:pPr>
    <w:rPr>
      <w:rFonts w:ascii="VIC (OTF) Light" w:hAnsi="VIC (OTF) Light" w:cs="VIC (OTF) Light"/>
      <w:color w:val="222121"/>
      <w:sz w:val="18"/>
      <w:szCs w:val="18"/>
    </w:rPr>
  </w:style>
  <w:style w:type="paragraph" w:customStyle="1" w:styleId="Heading2Headings">
    <w:name w:val="Heading 2 (Headings)"/>
    <w:basedOn w:val="SmallheadingInsidecover"/>
    <w:uiPriority w:val="99"/>
    <w:rsid w:val="007731BE"/>
    <w:pPr>
      <w:spacing w:before="170" w:line="280" w:lineRule="atLeast"/>
    </w:pPr>
    <w:rPr>
      <w:rFonts w:ascii="VIC (OTF) Bold" w:hAnsi="VIC (OTF) Bold" w:cs="VIC (OTF) Bold"/>
      <w:color w:val="100149"/>
      <w:sz w:val="24"/>
      <w:szCs w:val="24"/>
      <w:lang w:val="en-GB"/>
    </w:rPr>
  </w:style>
  <w:style w:type="paragraph" w:customStyle="1" w:styleId="Bullet1Lists">
    <w:name w:val="Bullet 1 (Lists)"/>
    <w:basedOn w:val="Normal"/>
    <w:uiPriority w:val="99"/>
    <w:rsid w:val="007731BE"/>
    <w:pPr>
      <w:numPr>
        <w:numId w:val="3"/>
      </w:numPr>
      <w:spacing w:after="140"/>
    </w:pPr>
    <w:rPr>
      <w:rFonts w:ascii="Arial" w:hAnsi="Arial"/>
      <w:lang w:val="en-GB"/>
    </w:rPr>
  </w:style>
  <w:style w:type="paragraph" w:customStyle="1" w:styleId="Heading1Headings">
    <w:name w:val="Heading 1 (Headings)"/>
    <w:basedOn w:val="NoParagraphStyle"/>
    <w:uiPriority w:val="99"/>
    <w:rsid w:val="007731BE"/>
    <w:pPr>
      <w:suppressAutoHyphens/>
      <w:spacing w:before="340" w:after="283" w:line="440" w:lineRule="atLeast"/>
    </w:pPr>
    <w:rPr>
      <w:rFonts w:ascii="VIC (OTF) Medium" w:hAnsi="VIC (OTF) Medium" w:cs="VIC (OTF) Medium"/>
      <w:color w:val="100149"/>
      <w:sz w:val="40"/>
      <w:szCs w:val="40"/>
      <w:lang w:val="en-GB"/>
    </w:rPr>
  </w:style>
  <w:style w:type="paragraph" w:customStyle="1" w:styleId="Bullet2Lists">
    <w:name w:val="Bullet 2 (Lists)"/>
    <w:basedOn w:val="BodyCopyBodycopy"/>
    <w:qFormat/>
    <w:rsid w:val="007731BE"/>
    <w:pPr>
      <w:spacing w:before="0" w:after="140" w:line="276" w:lineRule="auto"/>
    </w:pPr>
    <w:rPr>
      <w:rFonts w:ascii="Arial" w:hAnsi="Arial"/>
      <w:color w:val="auto"/>
      <w:sz w:val="24"/>
    </w:rPr>
  </w:style>
  <w:style w:type="paragraph" w:customStyle="1" w:styleId="Heading3Headings">
    <w:name w:val="Heading 3 (Headings)"/>
    <w:basedOn w:val="NoParagraphStyle"/>
    <w:uiPriority w:val="99"/>
    <w:pPr>
      <w:suppressAutoHyphens/>
      <w:spacing w:before="113" w:after="113" w:line="320" w:lineRule="atLeast"/>
    </w:pPr>
    <w:rPr>
      <w:rFonts w:ascii="VIC-SemiBold" w:hAnsi="VIC-SemiBold" w:cs="VIC-SemiBold"/>
      <w:b/>
      <w:bCs/>
      <w:color w:val="100149"/>
      <w:sz w:val="28"/>
      <w:szCs w:val="28"/>
      <w:lang w:val="en-GB"/>
    </w:rPr>
  </w:style>
  <w:style w:type="paragraph" w:customStyle="1" w:styleId="Heading6Headings">
    <w:name w:val="Heading 6 (Headings)"/>
    <w:basedOn w:val="Normal"/>
    <w:uiPriority w:val="99"/>
    <w:rsid w:val="007731BE"/>
    <w:pPr>
      <w:widowControl w:val="0"/>
      <w:autoSpaceDE w:val="0"/>
      <w:autoSpaceDN w:val="0"/>
      <w:adjustRightInd w:val="0"/>
      <w:spacing w:before="113" w:after="0" w:line="300" w:lineRule="atLeast"/>
      <w:textAlignment w:val="center"/>
    </w:pPr>
    <w:rPr>
      <w:rFonts w:ascii="VIC (OTF) Medium" w:hAnsi="VIC (OTF) Medium" w:cs="VIC (OTF) Medium"/>
      <w:color w:val="100149"/>
      <w:sz w:val="26"/>
      <w:szCs w:val="26"/>
      <w:lang w:val="en-GB"/>
    </w:rPr>
  </w:style>
  <w:style w:type="paragraph" w:customStyle="1" w:styleId="BasicParagraph">
    <w:name w:val="[Basic Paragraph]"/>
    <w:basedOn w:val="NoParagraphStyle"/>
    <w:uiPriority w:val="99"/>
  </w:style>
  <w:style w:type="paragraph" w:customStyle="1" w:styleId="ImprintbodycopyImprint">
    <w:name w:val="Imprint body copy (Imprint)"/>
    <w:basedOn w:val="BasicParagraph"/>
    <w:uiPriority w:val="99"/>
    <w:rsid w:val="007731BE"/>
    <w:pPr>
      <w:suppressAutoHyphens/>
      <w:spacing w:after="57" w:line="160" w:lineRule="atLeast"/>
    </w:pPr>
    <w:rPr>
      <w:rFonts w:ascii="VIC (OTF)" w:hAnsi="VIC (OTF)" w:cs="VIC (OTF)"/>
      <w:sz w:val="12"/>
      <w:szCs w:val="12"/>
    </w:rPr>
  </w:style>
  <w:style w:type="paragraph" w:customStyle="1" w:styleId="ImprintheadingImprint">
    <w:name w:val="Imprint heading (Imprint)"/>
    <w:basedOn w:val="ImprintbodycopyImprint"/>
    <w:uiPriority w:val="99"/>
    <w:rsid w:val="007731BE"/>
    <w:pPr>
      <w:spacing w:after="0" w:line="180" w:lineRule="atLeast"/>
    </w:pPr>
    <w:rPr>
      <w:rFonts w:ascii="VIC (OTF) SemiBold" w:hAnsi="VIC (OTF) SemiBold" w:cs="VIC (OTF) SemiBold"/>
      <w:b/>
      <w:bCs/>
      <w:sz w:val="14"/>
      <w:szCs w:val="14"/>
    </w:rPr>
  </w:style>
  <w:style w:type="paragraph" w:customStyle="1" w:styleId="AccessibilityheadingImprint">
    <w:name w:val="Accessibility heading (Imprint)"/>
    <w:basedOn w:val="NoParagraphStyle"/>
    <w:uiPriority w:val="99"/>
    <w:rsid w:val="007731BE"/>
    <w:pPr>
      <w:suppressAutoHyphens/>
      <w:spacing w:line="280" w:lineRule="atLeast"/>
    </w:pPr>
    <w:rPr>
      <w:rFonts w:ascii="VIC (OTF) SemiBold" w:hAnsi="VIC (OTF) SemiBold" w:cs="VIC (OTF) SemiBold"/>
      <w:b/>
      <w:bCs/>
    </w:rPr>
  </w:style>
  <w:style w:type="paragraph" w:customStyle="1" w:styleId="AccessibilitybodycopyImprint">
    <w:name w:val="Accessibility body copy (Imprint)"/>
    <w:basedOn w:val="ImprintbodycopyImprint"/>
    <w:uiPriority w:val="99"/>
    <w:rsid w:val="007731BE"/>
    <w:pPr>
      <w:spacing w:line="280" w:lineRule="atLeast"/>
    </w:pPr>
    <w:rPr>
      <w:rFonts w:ascii="VIC (OTF) Light" w:hAnsi="VIC (OTF) Light" w:cs="VIC (OTF) Light"/>
      <w:sz w:val="24"/>
      <w:szCs w:val="24"/>
    </w:rPr>
  </w:style>
  <w:style w:type="character" w:styleId="Hyperlink">
    <w:name w:val="Hyperlink"/>
    <w:basedOn w:val="DefaultParagraphFont"/>
    <w:uiPriority w:val="99"/>
    <w:rsid w:val="007731BE"/>
    <w:rPr>
      <w:rFonts w:ascii="Arial" w:hAnsi="Arial"/>
      <w:color w:val="0070C0"/>
      <w:u w:val="single"/>
    </w:rPr>
  </w:style>
  <w:style w:type="character" w:customStyle="1" w:styleId="Updatecontent">
    <w:name w:val="Update content"/>
    <w:uiPriority w:val="99"/>
    <w:rPr>
      <w:color w:val="000000"/>
    </w:rPr>
  </w:style>
  <w:style w:type="paragraph" w:customStyle="1" w:styleId="BODY">
    <w:name w:val="BODY"/>
    <w:basedOn w:val="Normal"/>
    <w:uiPriority w:val="99"/>
    <w:rsid w:val="007731BE"/>
    <w:pPr>
      <w:autoSpaceDE w:val="0"/>
      <w:autoSpaceDN w:val="0"/>
      <w:adjustRightInd w:val="0"/>
      <w:spacing w:after="113" w:line="260" w:lineRule="atLeast"/>
      <w:textAlignment w:val="center"/>
    </w:pPr>
    <w:rPr>
      <w:rFonts w:ascii="VIC Medium Italic" w:eastAsia="MS Mincho" w:hAnsi="VIC Medium Italic" w:cs="VIC Medium Italic"/>
      <w:color w:val="000000"/>
      <w:sz w:val="22"/>
      <w:szCs w:val="20"/>
      <w:lang w:val="en-GB" w:eastAsia="en-GB"/>
    </w:rPr>
  </w:style>
  <w:style w:type="paragraph" w:customStyle="1" w:styleId="BodyRDVstyles">
    <w:name w:val="Body (RDV styles)"/>
    <w:basedOn w:val="NoParagraphStyle"/>
    <w:uiPriority w:val="99"/>
    <w:rsid w:val="007731BE"/>
    <w:pPr>
      <w:suppressAutoHyphens/>
      <w:spacing w:after="170" w:line="220" w:lineRule="atLeast"/>
    </w:pPr>
    <w:rPr>
      <w:rFonts w:ascii="VIC-Light" w:hAnsi="VIC-Light" w:cs="VIC-Light"/>
      <w:sz w:val="16"/>
      <w:szCs w:val="16"/>
      <w:lang w:val="en-GB"/>
    </w:rPr>
  </w:style>
  <w:style w:type="paragraph" w:customStyle="1" w:styleId="BodycopyHB2Highlightbox">
    <w:name w:val="Body copy_HB 2 (Highlight box)"/>
    <w:basedOn w:val="Normal"/>
    <w:uiPriority w:val="99"/>
    <w:rsid w:val="007731BE"/>
    <w:pPr>
      <w:autoSpaceDE w:val="0"/>
      <w:autoSpaceDN w:val="0"/>
      <w:adjustRightInd w:val="0"/>
      <w:spacing w:before="57" w:after="113" w:line="220" w:lineRule="atLeast"/>
      <w:textAlignment w:val="center"/>
    </w:pPr>
    <w:rPr>
      <w:rFonts w:ascii="VIC (OTF) Medium" w:hAnsi="VIC (OTF) Medium" w:cs="VIC (OTF) Medium"/>
      <w:color w:val="100149"/>
      <w:sz w:val="18"/>
      <w:szCs w:val="18"/>
      <w:lang w:val="en-US"/>
    </w:rPr>
  </w:style>
  <w:style w:type="paragraph" w:customStyle="1" w:styleId="BodyindentedRDVstyles">
    <w:name w:val="Body indented (RDV styles)"/>
    <w:basedOn w:val="BodyRDVstyles"/>
    <w:uiPriority w:val="99"/>
    <w:rsid w:val="007731BE"/>
    <w:pPr>
      <w:ind w:left="567"/>
    </w:pPr>
    <w:rPr>
      <w:rFonts w:ascii="VIC-Regular" w:hAnsi="VIC-Regular" w:cs="VIC-Regular"/>
    </w:rPr>
  </w:style>
  <w:style w:type="paragraph" w:styleId="BodyText">
    <w:name w:val="Body Text"/>
    <w:basedOn w:val="Normal"/>
    <w:link w:val="BodyTextChar"/>
    <w:uiPriority w:val="99"/>
    <w:unhideWhenUsed/>
    <w:rsid w:val="007731BE"/>
    <w:pPr>
      <w:spacing w:after="120" w:line="260" w:lineRule="atLeast"/>
    </w:pPr>
    <w:rPr>
      <w:rFonts w:ascii="Arial" w:eastAsia="MS Mincho" w:hAnsi="Arial" w:cs="Arial"/>
      <w:sz w:val="22"/>
      <w:szCs w:val="32"/>
      <w:lang w:eastAsia="en-US"/>
    </w:rPr>
  </w:style>
  <w:style w:type="character" w:customStyle="1" w:styleId="BodyTextChar">
    <w:name w:val="Body Text Char"/>
    <w:basedOn w:val="DefaultParagraphFont"/>
    <w:link w:val="BodyText"/>
    <w:uiPriority w:val="99"/>
    <w:rsid w:val="007731BE"/>
    <w:rPr>
      <w:rFonts w:ascii="Arial" w:eastAsia="MS Mincho" w:hAnsi="Arial" w:cs="Arial"/>
      <w:szCs w:val="32"/>
      <w:lang w:eastAsia="en-US"/>
    </w:rPr>
  </w:style>
  <w:style w:type="paragraph" w:customStyle="1" w:styleId="BodytextbeforebulletsRDVstyles">
    <w:name w:val="Body text before bullets (RDV styles)"/>
    <w:basedOn w:val="BodyRDVstyles"/>
    <w:uiPriority w:val="99"/>
    <w:rsid w:val="007731BE"/>
    <w:pPr>
      <w:keepNext/>
      <w:spacing w:after="85"/>
    </w:pPr>
    <w:rPr>
      <w:rFonts w:ascii="VIC-Regular" w:hAnsi="VIC-Regular" w:cs="VIC-Regular"/>
    </w:rPr>
  </w:style>
  <w:style w:type="paragraph" w:styleId="BodyTextIndent">
    <w:name w:val="Body Text Indent"/>
    <w:basedOn w:val="Normal"/>
    <w:link w:val="BodyTextIndentChar"/>
    <w:uiPriority w:val="99"/>
    <w:semiHidden/>
    <w:unhideWhenUsed/>
    <w:rsid w:val="007731BE"/>
    <w:pPr>
      <w:spacing w:after="120" w:line="260" w:lineRule="atLeast"/>
      <w:ind w:left="283"/>
    </w:pPr>
    <w:rPr>
      <w:rFonts w:ascii="Arial" w:eastAsia="MS Mincho" w:hAnsi="Arial" w:cs="Arial"/>
      <w:sz w:val="22"/>
      <w:szCs w:val="32"/>
      <w:lang w:eastAsia="en-US"/>
    </w:rPr>
  </w:style>
  <w:style w:type="character" w:customStyle="1" w:styleId="BodyTextIndentChar">
    <w:name w:val="Body Text Indent Char"/>
    <w:basedOn w:val="DefaultParagraphFont"/>
    <w:link w:val="BodyTextIndent"/>
    <w:uiPriority w:val="99"/>
    <w:semiHidden/>
    <w:rsid w:val="007731BE"/>
    <w:rPr>
      <w:rFonts w:ascii="Arial" w:eastAsia="MS Mincho" w:hAnsi="Arial" w:cs="Arial"/>
      <w:szCs w:val="32"/>
      <w:lang w:eastAsia="en-US"/>
    </w:rPr>
  </w:style>
  <w:style w:type="character" w:customStyle="1" w:styleId="Bold">
    <w:name w:val="Bold"/>
    <w:uiPriority w:val="99"/>
    <w:rsid w:val="007731BE"/>
    <w:rPr>
      <w:b/>
      <w:bCs/>
    </w:rPr>
  </w:style>
  <w:style w:type="character" w:customStyle="1" w:styleId="BOLD0">
    <w:name w:val="BOLD"/>
    <w:uiPriority w:val="99"/>
    <w:rsid w:val="007731BE"/>
    <w:rPr>
      <w:rFonts w:ascii="Arial" w:hAnsi="Arial" w:cs="VIC-Medium"/>
      <w:b/>
    </w:rPr>
  </w:style>
  <w:style w:type="character" w:styleId="BookTitle">
    <w:name w:val="Book Title"/>
    <w:uiPriority w:val="33"/>
    <w:qFormat/>
    <w:rsid w:val="007731BE"/>
    <w:rPr>
      <w:rFonts w:ascii="Arial" w:hAnsi="Arial"/>
      <w:b/>
      <w:bCs/>
      <w:i/>
      <w:iCs/>
      <w:spacing w:val="5"/>
    </w:rPr>
  </w:style>
  <w:style w:type="paragraph" w:customStyle="1" w:styleId="Bullet">
    <w:name w:val="Bullet"/>
    <w:basedOn w:val="Normal"/>
    <w:qFormat/>
    <w:rsid w:val="007731BE"/>
    <w:pPr>
      <w:numPr>
        <w:numId w:val="6"/>
      </w:numPr>
      <w:spacing w:after="140"/>
    </w:pPr>
    <w:rPr>
      <w:rFonts w:ascii="Arial" w:eastAsia="MS Mincho" w:hAnsi="Arial" w:cs="Arial"/>
      <w:szCs w:val="32"/>
      <w:lang w:eastAsia="en-US"/>
    </w:rPr>
  </w:style>
  <w:style w:type="paragraph" w:customStyle="1" w:styleId="Bullet1Listslast">
    <w:name w:val="Bullet 1 (Lists) last"/>
    <w:basedOn w:val="Bullet1Lists"/>
    <w:qFormat/>
    <w:rsid w:val="007731BE"/>
    <w:pPr>
      <w:spacing w:after="280"/>
    </w:pPr>
  </w:style>
  <w:style w:type="paragraph" w:customStyle="1" w:styleId="Bullet2">
    <w:name w:val="Bullet 2"/>
    <w:basedOn w:val="Bullet"/>
    <w:qFormat/>
    <w:rsid w:val="00C56B3C"/>
    <w:pPr>
      <w:numPr>
        <w:numId w:val="17"/>
      </w:numPr>
      <w:ind w:left="568" w:hanging="284"/>
    </w:pPr>
  </w:style>
  <w:style w:type="paragraph" w:customStyle="1" w:styleId="Bulletlast">
    <w:name w:val="Bullet last"/>
    <w:basedOn w:val="Bullet"/>
    <w:qFormat/>
    <w:rsid w:val="000804BA"/>
    <w:pPr>
      <w:spacing w:after="280"/>
    </w:pPr>
  </w:style>
  <w:style w:type="paragraph" w:customStyle="1" w:styleId="TableColumnHeadingsRDVstyles">
    <w:name w:val="Table Column Headings (RDV styles)"/>
    <w:basedOn w:val="NoParagraphStyle"/>
    <w:uiPriority w:val="99"/>
    <w:rsid w:val="007731BE"/>
    <w:pPr>
      <w:suppressAutoHyphens/>
      <w:spacing w:after="170" w:line="220" w:lineRule="atLeast"/>
    </w:pPr>
    <w:rPr>
      <w:rFonts w:ascii="VIC-Medium" w:hAnsi="VIC-Medium" w:cs="VIC-Medium"/>
      <w:spacing w:val="-1"/>
      <w:sz w:val="16"/>
      <w:szCs w:val="16"/>
      <w:lang w:val="en-GB"/>
    </w:rPr>
  </w:style>
  <w:style w:type="paragraph" w:customStyle="1" w:styleId="BulletsRDVstyles">
    <w:name w:val="Bullets (RDV styles)"/>
    <w:basedOn w:val="TableColumnHeadingsRDVstyles"/>
    <w:uiPriority w:val="99"/>
    <w:rsid w:val="007731BE"/>
    <w:pPr>
      <w:spacing w:after="85"/>
      <w:ind w:left="227" w:hanging="227"/>
    </w:pPr>
    <w:rPr>
      <w:rFonts w:ascii="VIC-Light" w:hAnsi="VIC-Light" w:cs="VIC-Light"/>
      <w:spacing w:val="0"/>
    </w:rPr>
  </w:style>
  <w:style w:type="paragraph" w:customStyle="1" w:styleId="BulletsL2RDVstyles">
    <w:name w:val="Bullets L2 (RDV styles)"/>
    <w:basedOn w:val="BulletsRDVstyles"/>
    <w:uiPriority w:val="99"/>
    <w:rsid w:val="007731BE"/>
    <w:pPr>
      <w:ind w:left="454"/>
    </w:pPr>
  </w:style>
  <w:style w:type="paragraph" w:customStyle="1" w:styleId="BulletsLastRDVstyles">
    <w:name w:val="Bullets Last (RDV styles)"/>
    <w:basedOn w:val="BulletsRDVstyles"/>
    <w:uiPriority w:val="99"/>
    <w:rsid w:val="007731BE"/>
    <w:pPr>
      <w:spacing w:after="170"/>
    </w:pPr>
  </w:style>
  <w:style w:type="character" w:styleId="CommentReference">
    <w:name w:val="annotation reference"/>
    <w:basedOn w:val="DefaultParagraphFont"/>
    <w:uiPriority w:val="99"/>
    <w:semiHidden/>
    <w:unhideWhenUsed/>
    <w:rsid w:val="007731BE"/>
    <w:rPr>
      <w:sz w:val="16"/>
      <w:szCs w:val="16"/>
    </w:rPr>
  </w:style>
  <w:style w:type="paragraph" w:styleId="CommentText">
    <w:name w:val="annotation text"/>
    <w:basedOn w:val="Normal"/>
    <w:link w:val="CommentTextChar"/>
    <w:uiPriority w:val="99"/>
    <w:unhideWhenUsed/>
    <w:rsid w:val="007731BE"/>
    <w:pPr>
      <w:spacing w:after="200" w:line="240" w:lineRule="auto"/>
    </w:pPr>
    <w:rPr>
      <w:rFonts w:ascii="Arial" w:eastAsia="MS Mincho" w:hAnsi="Arial" w:cs="Arial"/>
      <w:sz w:val="20"/>
      <w:szCs w:val="20"/>
      <w:lang w:eastAsia="en-US"/>
    </w:rPr>
  </w:style>
  <w:style w:type="character" w:customStyle="1" w:styleId="CommentTextChar">
    <w:name w:val="Comment Text Char"/>
    <w:basedOn w:val="DefaultParagraphFont"/>
    <w:link w:val="CommentText"/>
    <w:uiPriority w:val="99"/>
    <w:rsid w:val="007731BE"/>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7731BE"/>
    <w:rPr>
      <w:b/>
      <w:bCs/>
    </w:rPr>
  </w:style>
  <w:style w:type="character" w:customStyle="1" w:styleId="CommentSubjectChar">
    <w:name w:val="Comment Subject Char"/>
    <w:basedOn w:val="CommentTextChar"/>
    <w:link w:val="CommentSubject"/>
    <w:uiPriority w:val="99"/>
    <w:semiHidden/>
    <w:rsid w:val="007731BE"/>
    <w:rPr>
      <w:rFonts w:ascii="Arial" w:eastAsia="MS Mincho" w:hAnsi="Arial" w:cs="Arial"/>
      <w:b/>
      <w:bCs/>
      <w:sz w:val="20"/>
      <w:szCs w:val="20"/>
      <w:lang w:eastAsia="en-US"/>
    </w:rPr>
  </w:style>
  <w:style w:type="paragraph" w:customStyle="1" w:styleId="Default">
    <w:name w:val="Default"/>
    <w:rsid w:val="007731BE"/>
    <w:pPr>
      <w:autoSpaceDE w:val="0"/>
      <w:autoSpaceDN w:val="0"/>
      <w:adjustRightInd w:val="0"/>
      <w:spacing w:after="0" w:line="240" w:lineRule="auto"/>
    </w:pPr>
    <w:rPr>
      <w:rFonts w:ascii="Arial" w:eastAsia="Calibri" w:hAnsi="Arial" w:cs="Arial"/>
      <w:color w:val="000000"/>
      <w:sz w:val="24"/>
      <w:szCs w:val="24"/>
      <w:lang w:eastAsia="en-US"/>
    </w:rPr>
  </w:style>
  <w:style w:type="character" w:styleId="Emphasis">
    <w:name w:val="Emphasis"/>
    <w:uiPriority w:val="20"/>
    <w:qFormat/>
    <w:rsid w:val="007731BE"/>
    <w:rPr>
      <w:rFonts w:ascii="Arial" w:hAnsi="Arial"/>
      <w:i/>
      <w:iCs/>
    </w:rPr>
  </w:style>
  <w:style w:type="paragraph" w:customStyle="1" w:styleId="H2RDVstyles">
    <w:name w:val="H2 (RDV styles)"/>
    <w:basedOn w:val="NoParagraphStyle"/>
    <w:uiPriority w:val="99"/>
    <w:rsid w:val="007731BE"/>
    <w:pPr>
      <w:keepNext/>
      <w:tabs>
        <w:tab w:val="left" w:pos="567"/>
      </w:tabs>
      <w:suppressAutoHyphens/>
      <w:spacing w:before="170" w:after="170" w:line="280" w:lineRule="atLeast"/>
      <w:ind w:left="567" w:hanging="567"/>
    </w:pPr>
    <w:rPr>
      <w:rFonts w:ascii="VIC-Medium" w:hAnsi="VIC-Medium" w:cs="VIC-Medium"/>
      <w:color w:val="73BA24"/>
      <w:lang w:val="en-GB"/>
    </w:rPr>
  </w:style>
  <w:style w:type="paragraph" w:customStyle="1" w:styleId="EOIH2RDVstyles">
    <w:name w:val="EOI H2 (RDV styles)"/>
    <w:basedOn w:val="H2RDVstyles"/>
    <w:uiPriority w:val="99"/>
    <w:rsid w:val="007731BE"/>
    <w:pPr>
      <w:spacing w:before="113" w:after="113"/>
    </w:pPr>
    <w:rPr>
      <w:rFonts w:ascii="VIC-Regular" w:hAnsi="VIC-Regular" w:cs="VIC-Regular"/>
      <w:sz w:val="22"/>
      <w:szCs w:val="22"/>
    </w:rPr>
  </w:style>
  <w:style w:type="paragraph" w:customStyle="1" w:styleId="EOIHeading3RDVstyles">
    <w:name w:val="EOI Heading 3 (RDV styles)"/>
    <w:basedOn w:val="H2RDVstyles"/>
    <w:uiPriority w:val="99"/>
    <w:rsid w:val="007731BE"/>
    <w:pPr>
      <w:spacing w:before="113" w:after="113" w:line="200" w:lineRule="atLeast"/>
    </w:pPr>
    <w:rPr>
      <w:rFonts w:ascii="VIC-Regular" w:hAnsi="VIC-Regular" w:cs="VIC-Regular"/>
      <w:spacing w:val="-4"/>
      <w:sz w:val="18"/>
      <w:szCs w:val="18"/>
    </w:rPr>
  </w:style>
  <w:style w:type="paragraph" w:customStyle="1" w:styleId="EOINumberedlistRDVstyles">
    <w:name w:val="EOI Numbered list (RDV styles)"/>
    <w:basedOn w:val="BulletsRDVstyles"/>
    <w:uiPriority w:val="99"/>
    <w:rsid w:val="007731BE"/>
    <w:pPr>
      <w:ind w:left="680"/>
    </w:pPr>
  </w:style>
  <w:style w:type="paragraph" w:customStyle="1" w:styleId="EOINumberedlistL2RDVstyles">
    <w:name w:val="EOI Numbered list L2 (RDV styles)"/>
    <w:basedOn w:val="EOINumberedlistRDVstyles"/>
    <w:uiPriority w:val="99"/>
    <w:rsid w:val="007731BE"/>
    <w:pPr>
      <w:ind w:left="850" w:hanging="283"/>
    </w:pPr>
  </w:style>
  <w:style w:type="paragraph" w:customStyle="1" w:styleId="EOINumberedlistL3RDVstyles">
    <w:name w:val="EOI Numbered list L3 (RDV styles)"/>
    <w:basedOn w:val="EOINumberedlistL2RDVstyles"/>
    <w:uiPriority w:val="99"/>
    <w:rsid w:val="007731BE"/>
    <w:pPr>
      <w:ind w:left="1077" w:hanging="113"/>
    </w:pPr>
    <w:rPr>
      <w:rFonts w:ascii="VIC-Regular" w:hAnsi="VIC-Regular" w:cs="VIC-Regular"/>
    </w:rPr>
  </w:style>
  <w:style w:type="paragraph" w:customStyle="1" w:styleId="FiguresourceFiguresImages">
    <w:name w:val="Figure source (Figures/Images)"/>
    <w:basedOn w:val="NoParagraphStyle"/>
    <w:uiPriority w:val="99"/>
    <w:rsid w:val="007731BE"/>
    <w:pPr>
      <w:suppressAutoHyphens/>
      <w:spacing w:after="57" w:line="180" w:lineRule="atLeast"/>
    </w:pPr>
    <w:rPr>
      <w:rFonts w:ascii="VIC (OTF) Light Italic" w:hAnsi="VIC (OTF) Light Italic" w:cs="VIC (OTF) Light Italic"/>
      <w:i/>
      <w:iCs/>
      <w:sz w:val="14"/>
      <w:szCs w:val="14"/>
    </w:rPr>
  </w:style>
  <w:style w:type="paragraph" w:customStyle="1" w:styleId="FigurecreditFiguresImages">
    <w:name w:val="Figure credit (Figures/Images)"/>
    <w:basedOn w:val="FiguresourceFiguresImages"/>
    <w:uiPriority w:val="99"/>
    <w:rsid w:val="007731BE"/>
    <w:pPr>
      <w:spacing w:line="200" w:lineRule="atLeast"/>
    </w:pPr>
    <w:rPr>
      <w:rFonts w:ascii="VIC (OTF) Light" w:hAnsi="VIC (OTF) Light" w:cs="VIC (OTF) Light"/>
      <w:sz w:val="16"/>
      <w:szCs w:val="16"/>
    </w:rPr>
  </w:style>
  <w:style w:type="paragraph" w:customStyle="1" w:styleId="TabletitleTables">
    <w:name w:val="Table title (Tables)"/>
    <w:basedOn w:val="NoParagraphStyle"/>
    <w:uiPriority w:val="99"/>
    <w:rsid w:val="007731BE"/>
    <w:pPr>
      <w:keepNext/>
      <w:suppressAutoHyphens/>
      <w:spacing w:after="140" w:line="276" w:lineRule="auto"/>
    </w:pPr>
    <w:rPr>
      <w:rFonts w:ascii="Arial" w:hAnsi="Arial" w:cs="VIC (OTF) SemiBold"/>
      <w:b/>
      <w:bCs/>
      <w:color w:val="auto"/>
      <w:szCs w:val="20"/>
    </w:rPr>
  </w:style>
  <w:style w:type="paragraph" w:customStyle="1" w:styleId="FigureHeading">
    <w:name w:val="Figure Heading"/>
    <w:basedOn w:val="TabletitleTables"/>
    <w:next w:val="Normal"/>
    <w:qFormat/>
    <w:rsid w:val="007731BE"/>
  </w:style>
  <w:style w:type="paragraph" w:customStyle="1" w:styleId="FiguretitleFiguresImages">
    <w:name w:val="Figure title (Figures/Images)"/>
    <w:basedOn w:val="NoParagraphStyle"/>
    <w:uiPriority w:val="99"/>
    <w:rsid w:val="007731BE"/>
    <w:pPr>
      <w:suppressAutoHyphens/>
      <w:spacing w:before="57" w:after="113" w:line="240" w:lineRule="atLeast"/>
    </w:pPr>
    <w:rPr>
      <w:rFonts w:ascii="VIC (OTF) SemiBold" w:hAnsi="VIC (OTF) SemiBold" w:cs="VIC (OTF) SemiBold"/>
      <w:b/>
      <w:bCs/>
      <w:color w:val="100149"/>
      <w:sz w:val="20"/>
      <w:szCs w:val="20"/>
    </w:rPr>
  </w:style>
  <w:style w:type="character" w:styleId="FollowedHyperlink">
    <w:name w:val="FollowedHyperlink"/>
    <w:basedOn w:val="DefaultParagraphFont"/>
    <w:uiPriority w:val="99"/>
    <w:semiHidden/>
    <w:unhideWhenUsed/>
    <w:rsid w:val="007731BE"/>
    <w:rPr>
      <w:color w:val="954F72" w:themeColor="followedHyperlink"/>
      <w:u w:val="single"/>
    </w:rPr>
  </w:style>
  <w:style w:type="paragraph" w:styleId="Footer">
    <w:name w:val="footer"/>
    <w:basedOn w:val="Normal"/>
    <w:link w:val="FooterChar"/>
    <w:uiPriority w:val="99"/>
    <w:unhideWhenUsed/>
    <w:rsid w:val="007731BE"/>
    <w:pPr>
      <w:tabs>
        <w:tab w:val="center" w:pos="4320"/>
        <w:tab w:val="right" w:pos="9639"/>
      </w:tabs>
      <w:spacing w:after="0" w:line="200" w:lineRule="atLeast"/>
    </w:pPr>
    <w:rPr>
      <w:rFonts w:ascii="Arial" w:eastAsia="MS Mincho" w:hAnsi="Arial" w:cs="Arial"/>
      <w:sz w:val="16"/>
      <w:szCs w:val="32"/>
      <w:lang w:eastAsia="en-US"/>
    </w:rPr>
  </w:style>
  <w:style w:type="character" w:customStyle="1" w:styleId="FooterChar">
    <w:name w:val="Footer Char"/>
    <w:basedOn w:val="DefaultParagraphFont"/>
    <w:link w:val="Footer"/>
    <w:uiPriority w:val="99"/>
    <w:rsid w:val="007731BE"/>
    <w:rPr>
      <w:rFonts w:ascii="Arial" w:eastAsia="MS Mincho" w:hAnsi="Arial" w:cs="Arial"/>
      <w:sz w:val="16"/>
      <w:szCs w:val="32"/>
      <w:lang w:eastAsia="en-US"/>
    </w:rPr>
  </w:style>
  <w:style w:type="paragraph" w:customStyle="1" w:styleId="FootnoteBodycopy">
    <w:name w:val="Footnote (Body copy)"/>
    <w:basedOn w:val="NoParagraphStyle"/>
    <w:uiPriority w:val="99"/>
    <w:rsid w:val="007731BE"/>
    <w:pPr>
      <w:suppressAutoHyphens/>
      <w:spacing w:before="57" w:after="140" w:line="276" w:lineRule="auto"/>
      <w:ind w:left="284" w:hanging="284"/>
    </w:pPr>
    <w:rPr>
      <w:rFonts w:ascii="Arial" w:hAnsi="Arial" w:cs="VIC (OTF) Light"/>
      <w:sz w:val="18"/>
      <w:szCs w:val="14"/>
      <w:lang w:val="en-GB"/>
    </w:rPr>
  </w:style>
  <w:style w:type="paragraph" w:customStyle="1" w:styleId="FootnoteRDVstyles">
    <w:name w:val="Footnote (RDV styles)"/>
    <w:basedOn w:val="BodyRDVstyles"/>
    <w:uiPriority w:val="99"/>
    <w:rsid w:val="007731BE"/>
    <w:pPr>
      <w:spacing w:after="113" w:line="180" w:lineRule="atLeast"/>
    </w:pPr>
    <w:rPr>
      <w:sz w:val="14"/>
      <w:szCs w:val="14"/>
    </w:rPr>
  </w:style>
  <w:style w:type="character" w:styleId="FootnoteReference">
    <w:name w:val="footnote reference"/>
    <w:uiPriority w:val="99"/>
    <w:unhideWhenUsed/>
    <w:rsid w:val="007731BE"/>
    <w:rPr>
      <w:rFonts w:ascii="Arial" w:hAnsi="Arial"/>
      <w:vertAlign w:val="superscript"/>
    </w:rPr>
  </w:style>
  <w:style w:type="paragraph" w:styleId="FootnoteText">
    <w:name w:val="footnote text"/>
    <w:basedOn w:val="Normal"/>
    <w:link w:val="FootnoteTextChar"/>
    <w:uiPriority w:val="99"/>
    <w:unhideWhenUsed/>
    <w:rsid w:val="007731BE"/>
    <w:pPr>
      <w:spacing w:before="40" w:line="200" w:lineRule="atLeast"/>
    </w:pPr>
    <w:rPr>
      <w:rFonts w:ascii="Arial" w:eastAsia="MS Mincho" w:hAnsi="Arial" w:cs="Arial"/>
      <w:sz w:val="20"/>
      <w:szCs w:val="32"/>
      <w:lang w:eastAsia="en-US"/>
    </w:rPr>
  </w:style>
  <w:style w:type="character" w:customStyle="1" w:styleId="FootnoteTextChar">
    <w:name w:val="Footnote Text Char"/>
    <w:basedOn w:val="DefaultParagraphFont"/>
    <w:link w:val="FootnoteText"/>
    <w:uiPriority w:val="99"/>
    <w:rsid w:val="007731BE"/>
    <w:rPr>
      <w:rFonts w:ascii="Arial" w:eastAsia="MS Mincho" w:hAnsi="Arial" w:cs="Arial"/>
      <w:sz w:val="20"/>
      <w:szCs w:val="32"/>
      <w:lang w:eastAsia="en-US"/>
    </w:rPr>
  </w:style>
  <w:style w:type="paragraph" w:customStyle="1" w:styleId="GeneralsectionnumberingL1">
    <w:name w:val="General section numbering L1"/>
    <w:qFormat/>
    <w:rsid w:val="007731BE"/>
    <w:pPr>
      <w:keepNext/>
      <w:numPr>
        <w:numId w:val="8"/>
      </w:numPr>
      <w:spacing w:before="360" w:after="200"/>
    </w:pPr>
    <w:rPr>
      <w:rFonts w:ascii="Arial" w:eastAsia="MS Gothic" w:hAnsi="Arial" w:cs="Times New Roman"/>
      <w:b/>
      <w:bCs/>
      <w:sz w:val="32"/>
      <w:szCs w:val="26"/>
      <w:lang w:eastAsia="en-US"/>
    </w:rPr>
  </w:style>
  <w:style w:type="paragraph" w:customStyle="1" w:styleId="GeneralsectionnumberingL2">
    <w:name w:val="General section numbering L2"/>
    <w:qFormat/>
    <w:rsid w:val="007731BE"/>
    <w:pPr>
      <w:keepNext/>
      <w:spacing w:before="200" w:after="200" w:line="260" w:lineRule="atLeast"/>
    </w:pPr>
    <w:rPr>
      <w:rFonts w:ascii="Arial" w:eastAsia="MS Gothic" w:hAnsi="Arial" w:cs="Arial"/>
      <w:b/>
      <w:bCs/>
      <w:sz w:val="28"/>
      <w:szCs w:val="32"/>
      <w:lang w:eastAsia="en-US"/>
    </w:rPr>
  </w:style>
  <w:style w:type="paragraph" w:customStyle="1" w:styleId="H3RDVstyles">
    <w:name w:val="H3 (RDV styles)"/>
    <w:basedOn w:val="BodytextbeforebulletsRDVstyles"/>
    <w:uiPriority w:val="99"/>
    <w:rsid w:val="007731BE"/>
    <w:rPr>
      <w:rFonts w:ascii="VIC-Bold" w:hAnsi="VIC-Bold" w:cs="VIC-Bold"/>
      <w:b/>
      <w:bCs/>
      <w:sz w:val="18"/>
      <w:szCs w:val="18"/>
    </w:rPr>
  </w:style>
  <w:style w:type="paragraph" w:styleId="Header">
    <w:name w:val="header"/>
    <w:basedOn w:val="Normal"/>
    <w:link w:val="HeaderChar"/>
    <w:uiPriority w:val="99"/>
    <w:unhideWhenUsed/>
    <w:rsid w:val="007731BE"/>
    <w:pPr>
      <w:tabs>
        <w:tab w:val="center" w:pos="4320"/>
        <w:tab w:val="right" w:pos="8640"/>
      </w:tabs>
      <w:spacing w:after="200" w:line="260" w:lineRule="atLeast"/>
    </w:pPr>
    <w:rPr>
      <w:rFonts w:ascii="Arial" w:eastAsia="MS Mincho" w:hAnsi="Arial" w:cs="Arial"/>
      <w:sz w:val="22"/>
      <w:szCs w:val="32"/>
      <w:lang w:eastAsia="en-US"/>
    </w:rPr>
  </w:style>
  <w:style w:type="character" w:customStyle="1" w:styleId="HeaderChar">
    <w:name w:val="Header Char"/>
    <w:basedOn w:val="DefaultParagraphFont"/>
    <w:link w:val="Header"/>
    <w:uiPriority w:val="99"/>
    <w:rsid w:val="007731BE"/>
    <w:rPr>
      <w:rFonts w:ascii="Arial" w:eastAsia="MS Mincho" w:hAnsi="Arial" w:cs="Arial"/>
      <w:szCs w:val="32"/>
      <w:lang w:eastAsia="en-US"/>
    </w:rPr>
  </w:style>
  <w:style w:type="character" w:customStyle="1" w:styleId="Heading1Char">
    <w:name w:val="Heading 1 Char"/>
    <w:basedOn w:val="DefaultParagraphFont"/>
    <w:link w:val="Heading1"/>
    <w:uiPriority w:val="9"/>
    <w:rsid w:val="007731BE"/>
    <w:rPr>
      <w:rFonts w:asciiTheme="majorHAnsi" w:eastAsiaTheme="majorEastAsia" w:hAnsiTheme="majorHAnsi" w:cstheme="majorBidi"/>
      <w:b/>
      <w:sz w:val="40"/>
      <w:szCs w:val="32"/>
    </w:rPr>
  </w:style>
  <w:style w:type="paragraph" w:customStyle="1" w:styleId="Heading1numbered">
    <w:name w:val="Heading 1 numbered"/>
    <w:basedOn w:val="Heading1"/>
    <w:qFormat/>
    <w:rsid w:val="007731BE"/>
    <w:pPr>
      <w:pageBreakBefore/>
      <w:numPr>
        <w:numId w:val="11"/>
      </w:numPr>
      <w:spacing w:before="0" w:after="200" w:line="260" w:lineRule="atLeast"/>
    </w:pPr>
    <w:rPr>
      <w:rFonts w:ascii="Arial" w:eastAsia="MS Gothic" w:hAnsi="Arial" w:cs="Times New Roman"/>
      <w:bCs/>
      <w:sz w:val="36"/>
      <w:lang w:eastAsia="en-US"/>
    </w:rPr>
  </w:style>
  <w:style w:type="paragraph" w:customStyle="1" w:styleId="Heading1SpanHeadings">
    <w:name w:val="Heading 1 Span (Headings)"/>
    <w:basedOn w:val="NoParagraphStyle"/>
    <w:uiPriority w:val="99"/>
    <w:rsid w:val="007731BE"/>
    <w:pPr>
      <w:suppressAutoHyphens/>
      <w:spacing w:before="340" w:after="113" w:line="440" w:lineRule="atLeast"/>
    </w:pPr>
    <w:rPr>
      <w:rFonts w:ascii="VIC (OTF) Bold" w:hAnsi="VIC (OTF) Bold" w:cs="VIC (OTF) Bold"/>
      <w:b/>
      <w:bCs/>
      <w:color w:val="100149"/>
      <w:sz w:val="40"/>
      <w:szCs w:val="40"/>
      <w:lang w:val="en-GB"/>
    </w:rPr>
  </w:style>
  <w:style w:type="character" w:customStyle="1" w:styleId="Heading2Char">
    <w:name w:val="Heading 2 Char"/>
    <w:basedOn w:val="DefaultParagraphFont"/>
    <w:link w:val="Heading2"/>
    <w:uiPriority w:val="9"/>
    <w:rsid w:val="007731BE"/>
    <w:rPr>
      <w:rFonts w:asciiTheme="majorHAnsi" w:eastAsiaTheme="majorEastAsia" w:hAnsiTheme="majorHAnsi" w:cstheme="majorBidi"/>
      <w:b/>
      <w:bCs/>
      <w:sz w:val="32"/>
      <w:szCs w:val="26"/>
    </w:rPr>
  </w:style>
  <w:style w:type="paragraph" w:customStyle="1" w:styleId="SmallheadingInsidecover">
    <w:name w:val="Small heading (Inside cover)"/>
    <w:basedOn w:val="BodyCopyBodycopy"/>
    <w:uiPriority w:val="99"/>
    <w:rsid w:val="007731BE"/>
    <w:pPr>
      <w:spacing w:before="113"/>
    </w:pPr>
    <w:rPr>
      <w:rFonts w:ascii="VIC (OTF) SemiBold" w:hAnsi="VIC (OTF) SemiBold" w:cs="VIC (OTF) SemiBold"/>
      <w:b/>
      <w:bCs/>
      <w:color w:val="000000"/>
    </w:rPr>
  </w:style>
  <w:style w:type="paragraph" w:customStyle="1" w:styleId="Heading2numbered">
    <w:name w:val="Heading 2 numbered"/>
    <w:basedOn w:val="Heading2"/>
    <w:qFormat/>
    <w:rsid w:val="007731BE"/>
    <w:pPr>
      <w:numPr>
        <w:ilvl w:val="1"/>
        <w:numId w:val="11"/>
      </w:numPr>
      <w:spacing w:after="200" w:line="260" w:lineRule="atLeast"/>
    </w:pPr>
    <w:rPr>
      <w:rFonts w:ascii="Arial" w:eastAsia="MS Gothic" w:hAnsi="Arial" w:cs="Times New Roman"/>
      <w:lang w:eastAsia="en-US"/>
    </w:rPr>
  </w:style>
  <w:style w:type="character" w:customStyle="1" w:styleId="Heading3Char">
    <w:name w:val="Heading 3 Char"/>
    <w:basedOn w:val="DefaultParagraphFont"/>
    <w:link w:val="Heading3"/>
    <w:uiPriority w:val="9"/>
    <w:rsid w:val="007731BE"/>
    <w:rPr>
      <w:rFonts w:asciiTheme="majorHAnsi" w:eastAsiaTheme="majorEastAsia" w:hAnsiTheme="majorHAnsi" w:cstheme="majorBidi"/>
      <w:b/>
      <w:sz w:val="28"/>
      <w:szCs w:val="24"/>
    </w:rPr>
  </w:style>
  <w:style w:type="paragraph" w:customStyle="1" w:styleId="Heading3numbered">
    <w:name w:val="Heading 3 numbered"/>
    <w:basedOn w:val="Heading3"/>
    <w:qFormat/>
    <w:rsid w:val="007731BE"/>
    <w:pPr>
      <w:numPr>
        <w:ilvl w:val="2"/>
        <w:numId w:val="11"/>
      </w:numPr>
      <w:spacing w:before="200" w:after="200" w:line="260" w:lineRule="atLeast"/>
    </w:pPr>
    <w:rPr>
      <w:rFonts w:ascii="Arial" w:eastAsia="MS Gothic" w:hAnsi="Arial" w:cs="Arial"/>
      <w:bCs/>
      <w:szCs w:val="32"/>
      <w:lang w:eastAsia="en-US"/>
    </w:rPr>
  </w:style>
  <w:style w:type="character" w:customStyle="1" w:styleId="Heading4Char">
    <w:name w:val="Heading 4 Char"/>
    <w:basedOn w:val="DefaultParagraphFont"/>
    <w:link w:val="Heading4"/>
    <w:uiPriority w:val="9"/>
    <w:rsid w:val="007731BE"/>
    <w:rPr>
      <w:rFonts w:ascii="Arial" w:eastAsia="MS Gothic" w:hAnsi="Arial" w:cs="Arial"/>
      <w:b/>
      <w:bCs/>
      <w:iCs/>
      <w:szCs w:val="32"/>
      <w:lang w:eastAsia="en-US"/>
    </w:rPr>
  </w:style>
  <w:style w:type="character" w:customStyle="1" w:styleId="Heading5Char">
    <w:name w:val="Heading 5 Char"/>
    <w:basedOn w:val="DefaultParagraphFont"/>
    <w:link w:val="Heading5"/>
    <w:uiPriority w:val="9"/>
    <w:rsid w:val="007731BE"/>
    <w:rPr>
      <w:rFonts w:ascii="Arial" w:eastAsia="MS Mincho" w:hAnsi="Arial" w:cs="Times New Roman"/>
      <w:b/>
      <w:bCs/>
      <w:iCs/>
      <w:szCs w:val="26"/>
      <w:lang w:eastAsia="en-US"/>
    </w:rPr>
  </w:style>
  <w:style w:type="character" w:customStyle="1" w:styleId="Heading6Char">
    <w:name w:val="Heading 6 Char"/>
    <w:basedOn w:val="DefaultParagraphFont"/>
    <w:link w:val="Heading6"/>
    <w:uiPriority w:val="9"/>
    <w:rsid w:val="007731BE"/>
    <w:rPr>
      <w:rFonts w:ascii="Arial" w:eastAsia="Times New Roman" w:hAnsi="Arial" w:cs="Times New Roman"/>
      <w:b/>
      <w:bCs/>
      <w:sz w:val="18"/>
      <w:lang w:eastAsia="en-US"/>
    </w:rPr>
  </w:style>
  <w:style w:type="character" w:styleId="IntenseEmphasis">
    <w:name w:val="Intense Emphasis"/>
    <w:uiPriority w:val="21"/>
    <w:qFormat/>
    <w:rsid w:val="007731BE"/>
    <w:rPr>
      <w:rFonts w:ascii="Arial" w:hAnsi="Arial"/>
      <w:i/>
      <w:iCs/>
      <w:color w:val="5B9BD5"/>
    </w:rPr>
  </w:style>
  <w:style w:type="character" w:styleId="IntenseReference">
    <w:name w:val="Intense Reference"/>
    <w:uiPriority w:val="32"/>
    <w:qFormat/>
    <w:rsid w:val="007731BE"/>
    <w:rPr>
      <w:rFonts w:ascii="Arial" w:hAnsi="Arial"/>
      <w:b/>
      <w:bCs/>
      <w:smallCaps/>
      <w:color w:val="5B9BD5"/>
      <w:spacing w:val="5"/>
    </w:rPr>
  </w:style>
  <w:style w:type="character" w:customStyle="1" w:styleId="Italic">
    <w:name w:val="Italic"/>
    <w:uiPriority w:val="99"/>
    <w:rsid w:val="007731BE"/>
    <w:rPr>
      <w:rFonts w:ascii="Arial" w:hAnsi="Arial"/>
      <w:i/>
      <w:iCs/>
    </w:rPr>
  </w:style>
  <w:style w:type="paragraph" w:styleId="ListParagraph">
    <w:name w:val="List Paragraph"/>
    <w:basedOn w:val="Normal"/>
    <w:uiPriority w:val="34"/>
    <w:qFormat/>
    <w:rsid w:val="007731BE"/>
    <w:pPr>
      <w:ind w:left="720"/>
      <w:contextualSpacing/>
    </w:pPr>
  </w:style>
  <w:style w:type="paragraph" w:customStyle="1" w:styleId="MainheadingCover">
    <w:name w:val="Main heading (Cover)"/>
    <w:basedOn w:val="NoParagraphStyle"/>
    <w:uiPriority w:val="99"/>
    <w:rsid w:val="007731BE"/>
    <w:pPr>
      <w:suppressAutoHyphens/>
      <w:spacing w:after="170" w:line="580" w:lineRule="atLeast"/>
      <w:jc w:val="right"/>
    </w:pPr>
    <w:rPr>
      <w:rFonts w:ascii="VIC (OTF) Bold" w:hAnsi="VIC (OTF) Bold" w:cs="VIC (OTF) Bold"/>
      <w:b/>
      <w:bCs/>
      <w:color w:val="FFFFFF"/>
      <w:sz w:val="54"/>
      <w:szCs w:val="54"/>
      <w:lang w:val="en-GB"/>
    </w:rPr>
  </w:style>
  <w:style w:type="character" w:customStyle="1" w:styleId="MediumItalic">
    <w:name w:val="Medium Italic"/>
    <w:uiPriority w:val="99"/>
    <w:rsid w:val="007731BE"/>
    <w:rPr>
      <w:i/>
      <w:iCs/>
    </w:rPr>
  </w:style>
  <w:style w:type="paragraph" w:styleId="NormalWeb">
    <w:name w:val="Normal (Web)"/>
    <w:basedOn w:val="Normal"/>
    <w:uiPriority w:val="99"/>
    <w:semiHidden/>
    <w:unhideWhenUsed/>
    <w:rsid w:val="007731BE"/>
    <w:pPr>
      <w:spacing w:before="100" w:beforeAutospacing="1" w:after="100" w:afterAutospacing="1" w:line="260" w:lineRule="atLeast"/>
    </w:pPr>
    <w:rPr>
      <w:rFonts w:ascii="Times New Roman" w:eastAsia="Times New Roman" w:hAnsi="Times New Roman" w:cs="Times New Roman"/>
      <w:sz w:val="22"/>
      <w:szCs w:val="32"/>
      <w:lang w:eastAsia="en-GB"/>
    </w:rPr>
  </w:style>
  <w:style w:type="paragraph" w:customStyle="1" w:styleId="Normalbeforebullets">
    <w:name w:val="Normal before bullets"/>
    <w:basedOn w:val="Normal"/>
    <w:qFormat/>
    <w:rsid w:val="007731BE"/>
    <w:pPr>
      <w:keepNext/>
      <w:spacing w:after="140"/>
    </w:pPr>
  </w:style>
  <w:style w:type="paragraph" w:customStyle="1" w:styleId="Number1Lists">
    <w:name w:val="Number 1 (Lists)"/>
    <w:basedOn w:val="BodyCopyBodycopy"/>
    <w:uiPriority w:val="99"/>
    <w:rsid w:val="007731BE"/>
    <w:pPr>
      <w:spacing w:before="0" w:after="140" w:line="276" w:lineRule="auto"/>
      <w:ind w:left="284" w:hanging="284"/>
    </w:pPr>
    <w:rPr>
      <w:rFonts w:ascii="Arial" w:hAnsi="Arial"/>
      <w:color w:val="auto"/>
      <w:sz w:val="24"/>
    </w:rPr>
  </w:style>
  <w:style w:type="paragraph" w:customStyle="1" w:styleId="NumberedlistL1">
    <w:name w:val="Numbered list L1"/>
    <w:basedOn w:val="EOINumberedlistL2RDVstyles"/>
    <w:qFormat/>
    <w:rsid w:val="007731BE"/>
    <w:pPr>
      <w:widowControl/>
      <w:numPr>
        <w:numId w:val="14"/>
      </w:numPr>
      <w:spacing w:after="120"/>
    </w:pPr>
    <w:rPr>
      <w:rFonts w:ascii="Arial" w:hAnsi="Arial" w:cs="Arial"/>
      <w:sz w:val="22"/>
      <w:szCs w:val="22"/>
    </w:rPr>
  </w:style>
  <w:style w:type="paragraph" w:customStyle="1" w:styleId="NumberedlistL2">
    <w:name w:val="Numbered list L2"/>
    <w:basedOn w:val="NumberedlistL1"/>
    <w:qFormat/>
    <w:rsid w:val="007731BE"/>
    <w:pPr>
      <w:numPr>
        <w:ilvl w:val="1"/>
      </w:numPr>
    </w:pPr>
  </w:style>
  <w:style w:type="character" w:styleId="PageNumber">
    <w:name w:val="page number"/>
    <w:uiPriority w:val="99"/>
    <w:semiHidden/>
    <w:unhideWhenUsed/>
    <w:rsid w:val="007731BE"/>
  </w:style>
  <w:style w:type="paragraph" w:customStyle="1" w:styleId="SectionheadingHeadings">
    <w:name w:val="Section heading (Headings)"/>
    <w:basedOn w:val="NoParagraphStyle"/>
    <w:uiPriority w:val="99"/>
    <w:rsid w:val="007731BE"/>
    <w:pPr>
      <w:suppressAutoHyphens/>
      <w:spacing w:after="170" w:line="580" w:lineRule="atLeast"/>
    </w:pPr>
    <w:rPr>
      <w:rFonts w:ascii="VIC (OTF) SemiBold" w:hAnsi="VIC (OTF) SemiBold" w:cs="VIC (OTF) SemiBold"/>
      <w:b/>
      <w:bCs/>
      <w:color w:val="FFFFFF"/>
      <w:sz w:val="54"/>
      <w:szCs w:val="54"/>
      <w:lang w:val="en-GB"/>
    </w:rPr>
  </w:style>
  <w:style w:type="character" w:customStyle="1" w:styleId="Semibold">
    <w:name w:val="Semibold"/>
    <w:uiPriority w:val="99"/>
    <w:rsid w:val="007731BE"/>
    <w:rPr>
      <w:b/>
      <w:bCs/>
    </w:rPr>
  </w:style>
  <w:style w:type="character" w:styleId="Strong">
    <w:name w:val="Strong"/>
    <w:uiPriority w:val="22"/>
    <w:qFormat/>
    <w:rsid w:val="007731BE"/>
    <w:rPr>
      <w:rFonts w:ascii="Arial" w:hAnsi="Arial"/>
      <w:b/>
      <w:bCs/>
    </w:rPr>
  </w:style>
  <w:style w:type="paragraph" w:customStyle="1" w:styleId="SubheadingCover">
    <w:name w:val="Sub heading (Cover)"/>
    <w:basedOn w:val="NoParagraphStyle"/>
    <w:uiPriority w:val="99"/>
    <w:rsid w:val="007731BE"/>
    <w:pPr>
      <w:suppressAutoHyphens/>
      <w:spacing w:line="360" w:lineRule="atLeast"/>
      <w:jc w:val="right"/>
    </w:pPr>
    <w:rPr>
      <w:rFonts w:ascii="VIC (OTF)" w:hAnsi="VIC (OTF)" w:cs="VIC (OTF)"/>
      <w:color w:val="FFFFFF"/>
      <w:sz w:val="32"/>
      <w:szCs w:val="32"/>
    </w:rPr>
  </w:style>
  <w:style w:type="paragraph" w:styleId="Subtitle">
    <w:name w:val="Subtitle"/>
    <w:basedOn w:val="Normal"/>
    <w:next w:val="Normal"/>
    <w:link w:val="SubtitleChar"/>
    <w:uiPriority w:val="11"/>
    <w:qFormat/>
    <w:rsid w:val="007731BE"/>
    <w:pPr>
      <w:numPr>
        <w:ilvl w:val="1"/>
      </w:numPr>
      <w:spacing w:after="480"/>
    </w:pPr>
    <w:rPr>
      <w:sz w:val="40"/>
    </w:rPr>
  </w:style>
  <w:style w:type="character" w:customStyle="1" w:styleId="SubtitleChar">
    <w:name w:val="Subtitle Char"/>
    <w:basedOn w:val="DefaultParagraphFont"/>
    <w:link w:val="Subtitle"/>
    <w:uiPriority w:val="11"/>
    <w:rsid w:val="007731BE"/>
    <w:rPr>
      <w:sz w:val="40"/>
    </w:rPr>
  </w:style>
  <w:style w:type="character" w:styleId="SubtleEmphasis">
    <w:name w:val="Subtle Emphasis"/>
    <w:uiPriority w:val="19"/>
    <w:qFormat/>
    <w:rsid w:val="007731BE"/>
    <w:rPr>
      <w:rFonts w:ascii="Arial" w:hAnsi="Arial"/>
      <w:i/>
      <w:iCs/>
      <w:color w:val="404040"/>
    </w:rPr>
  </w:style>
  <w:style w:type="character" w:styleId="SubtleReference">
    <w:name w:val="Subtle Reference"/>
    <w:uiPriority w:val="31"/>
    <w:qFormat/>
    <w:rsid w:val="007731BE"/>
    <w:rPr>
      <w:rFonts w:ascii="Arial" w:hAnsi="Arial"/>
      <w:smallCaps/>
      <w:color w:val="5A5A5A"/>
    </w:rPr>
  </w:style>
  <w:style w:type="paragraph" w:customStyle="1" w:styleId="TablebodyleftTables">
    <w:name w:val="Table body_left (Tables)"/>
    <w:basedOn w:val="NoParagraphStyle"/>
    <w:uiPriority w:val="99"/>
    <w:rsid w:val="007731BE"/>
    <w:pPr>
      <w:spacing w:after="180" w:line="220" w:lineRule="atLeast"/>
    </w:pPr>
    <w:rPr>
      <w:rFonts w:ascii="VIC (OTF)" w:hAnsi="VIC (OTF)" w:cs="VIC (OTF)"/>
      <w:color w:val="100149"/>
      <w:sz w:val="18"/>
      <w:szCs w:val="18"/>
      <w:lang w:val="en-GB"/>
    </w:rPr>
  </w:style>
  <w:style w:type="paragraph" w:customStyle="1" w:styleId="TablebodyrightTables">
    <w:name w:val="Table body_right (Tables)"/>
    <w:basedOn w:val="NoParagraphStyle"/>
    <w:uiPriority w:val="99"/>
    <w:rsid w:val="007731BE"/>
    <w:pPr>
      <w:spacing w:after="180" w:line="220" w:lineRule="atLeast"/>
      <w:jc w:val="right"/>
    </w:pPr>
    <w:rPr>
      <w:rFonts w:ascii="VIC (OTF)" w:hAnsi="VIC (OTF)" w:cs="VIC (OTF)"/>
      <w:color w:val="100149"/>
      <w:sz w:val="18"/>
      <w:szCs w:val="18"/>
      <w:lang w:val="en-GB"/>
    </w:rPr>
  </w:style>
  <w:style w:type="paragraph" w:customStyle="1" w:styleId="Tablebullet">
    <w:name w:val="Table bullet"/>
    <w:basedOn w:val="Bullet1Listslast"/>
    <w:qFormat/>
    <w:rsid w:val="000804BA"/>
    <w:pPr>
      <w:numPr>
        <w:numId w:val="18"/>
      </w:numPr>
      <w:spacing w:before="140" w:after="0"/>
      <w:ind w:left="284" w:hanging="284"/>
    </w:pPr>
  </w:style>
  <w:style w:type="paragraph" w:customStyle="1" w:styleId="TableCopy">
    <w:name w:val="Table Copy"/>
    <w:basedOn w:val="Normal"/>
    <w:qFormat/>
    <w:rsid w:val="007731BE"/>
    <w:pPr>
      <w:spacing w:after="200" w:line="260" w:lineRule="atLeast"/>
    </w:pPr>
    <w:rPr>
      <w:rFonts w:ascii="Arial" w:eastAsia="MS Mincho" w:hAnsi="Arial" w:cs="Arial"/>
      <w:sz w:val="22"/>
      <w:szCs w:val="32"/>
      <w:lang w:eastAsia="en-US"/>
    </w:rPr>
  </w:style>
  <w:style w:type="paragraph" w:customStyle="1" w:styleId="TableBullet0">
    <w:name w:val="Table Bullet"/>
    <w:basedOn w:val="TableCopy"/>
    <w:qFormat/>
    <w:rsid w:val="007731BE"/>
    <w:pPr>
      <w:spacing w:before="60" w:after="60" w:line="220" w:lineRule="atLeast"/>
    </w:pPr>
    <w:rPr>
      <w:sz w:val="18"/>
      <w:szCs w:val="22"/>
    </w:rPr>
  </w:style>
  <w:style w:type="paragraph" w:customStyle="1" w:styleId="Tablebullet2">
    <w:name w:val="Table bullet 2"/>
    <w:basedOn w:val="Tablebullet"/>
    <w:qFormat/>
    <w:rsid w:val="007731BE"/>
    <w:pPr>
      <w:numPr>
        <w:numId w:val="15"/>
      </w:numPr>
    </w:pPr>
  </w:style>
  <w:style w:type="paragraph" w:customStyle="1" w:styleId="TableColumnHeadings">
    <w:name w:val="Table Column Headings"/>
    <w:basedOn w:val="Normal"/>
    <w:qFormat/>
    <w:rsid w:val="007731BE"/>
    <w:pPr>
      <w:keepNext/>
      <w:spacing w:before="140" w:after="140"/>
    </w:pPr>
    <w:rPr>
      <w:b/>
      <w:bCs/>
    </w:rPr>
  </w:style>
  <w:style w:type="paragraph" w:customStyle="1" w:styleId="TableFootnote">
    <w:name w:val="Table Footnote"/>
    <w:basedOn w:val="FootnoteBodycopy"/>
    <w:qFormat/>
    <w:rsid w:val="007731BE"/>
    <w:pPr>
      <w:ind w:left="0" w:firstLine="0"/>
    </w:pPr>
  </w:style>
  <w:style w:type="table" w:styleId="TableGrid">
    <w:name w:val="Table Grid"/>
    <w:basedOn w:val="TableNormal"/>
    <w:uiPriority w:val="39"/>
    <w:rsid w:val="0077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731BE"/>
    <w:pPr>
      <w:widowControl w:val="0"/>
      <w:autoSpaceDE w:val="0"/>
      <w:autoSpaceDN w:val="0"/>
      <w:spacing w:after="0" w:line="240" w:lineRule="auto"/>
    </w:pPr>
    <w:rPr>
      <w:rFonts w:eastAsia="Calibri"/>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7731BE"/>
    <w:pPr>
      <w:keepNext/>
      <w:spacing w:before="40" w:after="120" w:line="220" w:lineRule="atLeast"/>
    </w:pPr>
    <w:rPr>
      <w:rFonts w:ascii="Arial" w:eastAsia="MS Mincho" w:hAnsi="Arial" w:cs="Arial"/>
      <w:b/>
      <w:szCs w:val="32"/>
      <w:lang w:eastAsia="en-GB"/>
    </w:rPr>
  </w:style>
  <w:style w:type="paragraph" w:customStyle="1" w:styleId="TableheadingleftTables">
    <w:name w:val="Table heading_left (Tables)"/>
    <w:basedOn w:val="NoParagraphStyle"/>
    <w:uiPriority w:val="99"/>
    <w:rsid w:val="007731BE"/>
    <w:pPr>
      <w:suppressAutoHyphens/>
      <w:spacing w:before="113" w:after="113" w:line="220" w:lineRule="atLeast"/>
    </w:pPr>
    <w:rPr>
      <w:rFonts w:ascii="VIC (OTF) SemiBold" w:hAnsi="VIC (OTF) SemiBold" w:cs="VIC (OTF) SemiBold"/>
      <w:b/>
      <w:bCs/>
      <w:color w:val="FFFFFF"/>
      <w:sz w:val="18"/>
      <w:szCs w:val="18"/>
      <w:lang w:val="en-GB"/>
    </w:rPr>
  </w:style>
  <w:style w:type="paragraph" w:customStyle="1" w:styleId="TableheadingrightTables">
    <w:name w:val="Table heading_right (Tables)"/>
    <w:basedOn w:val="NoParagraphStyle"/>
    <w:uiPriority w:val="99"/>
    <w:rsid w:val="007731BE"/>
    <w:pPr>
      <w:suppressAutoHyphens/>
      <w:spacing w:before="113" w:after="113" w:line="220" w:lineRule="atLeast"/>
      <w:jc w:val="right"/>
    </w:pPr>
    <w:rPr>
      <w:rFonts w:ascii="VIC (OTF) SemiBold" w:hAnsi="VIC (OTF) SemiBold" w:cs="VIC (OTF) SemiBold"/>
      <w:b/>
      <w:bCs/>
      <w:color w:val="FFFFFF"/>
      <w:sz w:val="18"/>
      <w:szCs w:val="18"/>
      <w:lang w:val="en-GB"/>
    </w:rPr>
  </w:style>
  <w:style w:type="paragraph" w:customStyle="1" w:styleId="TableList">
    <w:name w:val="Table List"/>
    <w:basedOn w:val="Tablebullet"/>
    <w:qFormat/>
    <w:rsid w:val="007731BE"/>
    <w:pPr>
      <w:numPr>
        <w:numId w:val="16"/>
      </w:numPr>
    </w:pPr>
  </w:style>
  <w:style w:type="paragraph" w:customStyle="1" w:styleId="TableParagraph">
    <w:name w:val="Table Paragraph"/>
    <w:basedOn w:val="Normal"/>
    <w:uiPriority w:val="1"/>
    <w:qFormat/>
    <w:rsid w:val="007731BE"/>
    <w:pPr>
      <w:spacing w:before="60" w:after="60" w:line="220" w:lineRule="atLeast"/>
    </w:pPr>
    <w:rPr>
      <w:rFonts w:ascii="Arial" w:eastAsia="Arial" w:hAnsi="Arial" w:cs="Arial"/>
      <w:sz w:val="18"/>
      <w:lang w:eastAsia="en-GB"/>
    </w:rPr>
  </w:style>
  <w:style w:type="paragraph" w:customStyle="1" w:styleId="TableText">
    <w:name w:val="Table Text"/>
    <w:basedOn w:val="Normal"/>
    <w:qFormat/>
    <w:rsid w:val="007731BE"/>
    <w:pPr>
      <w:spacing w:before="140" w:after="140"/>
    </w:pPr>
  </w:style>
  <w:style w:type="paragraph" w:styleId="Title">
    <w:name w:val="Title"/>
    <w:basedOn w:val="Normal"/>
    <w:next w:val="Normal"/>
    <w:link w:val="TitleChar"/>
    <w:uiPriority w:val="10"/>
    <w:qFormat/>
    <w:rsid w:val="007731BE"/>
    <w:pPr>
      <w:spacing w:after="24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BE"/>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7731BE"/>
    <w:pPr>
      <w:tabs>
        <w:tab w:val="left" w:pos="567"/>
        <w:tab w:val="right" w:leader="dot" w:pos="9628"/>
      </w:tabs>
      <w:spacing w:before="140" w:after="60"/>
    </w:pPr>
    <w:rPr>
      <w:b/>
      <w:bCs/>
      <w:noProof/>
    </w:rPr>
  </w:style>
  <w:style w:type="paragraph" w:styleId="TOC2">
    <w:name w:val="toc 2"/>
    <w:basedOn w:val="Normal"/>
    <w:next w:val="Normal"/>
    <w:autoRedefine/>
    <w:uiPriority w:val="39"/>
    <w:unhideWhenUsed/>
    <w:rsid w:val="000576EC"/>
    <w:pPr>
      <w:spacing w:after="100"/>
      <w:ind w:left="567"/>
    </w:pPr>
  </w:style>
  <w:style w:type="paragraph" w:styleId="TOC3">
    <w:name w:val="toc 3"/>
    <w:basedOn w:val="Normal"/>
    <w:next w:val="Normal"/>
    <w:autoRedefine/>
    <w:uiPriority w:val="39"/>
    <w:unhideWhenUsed/>
    <w:rsid w:val="007731BE"/>
    <w:pPr>
      <w:spacing w:after="100"/>
      <w:ind w:left="851"/>
    </w:pPr>
  </w:style>
  <w:style w:type="paragraph" w:styleId="TOC4">
    <w:name w:val="toc 4"/>
    <w:basedOn w:val="Normal"/>
    <w:next w:val="Normal"/>
    <w:autoRedefine/>
    <w:uiPriority w:val="39"/>
    <w:semiHidden/>
    <w:unhideWhenUsed/>
    <w:rsid w:val="007731BE"/>
    <w:pPr>
      <w:spacing w:after="0" w:line="260" w:lineRule="atLeast"/>
      <w:ind w:left="600"/>
    </w:pPr>
    <w:rPr>
      <w:rFonts w:ascii="Cambria" w:eastAsia="MS Mincho" w:hAnsi="Cambria" w:cs="Arial"/>
      <w:sz w:val="22"/>
      <w:szCs w:val="20"/>
      <w:lang w:eastAsia="en-US"/>
    </w:rPr>
  </w:style>
  <w:style w:type="paragraph" w:styleId="TOC5">
    <w:name w:val="toc 5"/>
    <w:basedOn w:val="Normal"/>
    <w:next w:val="Normal"/>
    <w:autoRedefine/>
    <w:uiPriority w:val="39"/>
    <w:semiHidden/>
    <w:unhideWhenUsed/>
    <w:rsid w:val="007731BE"/>
    <w:pPr>
      <w:spacing w:after="0" w:line="260" w:lineRule="atLeast"/>
      <w:ind w:left="800"/>
    </w:pPr>
    <w:rPr>
      <w:rFonts w:ascii="Cambria" w:eastAsia="MS Mincho" w:hAnsi="Cambria" w:cs="Arial"/>
      <w:sz w:val="22"/>
      <w:szCs w:val="20"/>
      <w:lang w:eastAsia="en-US"/>
    </w:rPr>
  </w:style>
  <w:style w:type="paragraph" w:styleId="TOC6">
    <w:name w:val="toc 6"/>
    <w:basedOn w:val="Normal"/>
    <w:next w:val="Normal"/>
    <w:autoRedefine/>
    <w:uiPriority w:val="39"/>
    <w:semiHidden/>
    <w:unhideWhenUsed/>
    <w:rsid w:val="007731BE"/>
    <w:pPr>
      <w:spacing w:after="0" w:line="260" w:lineRule="atLeast"/>
      <w:ind w:left="1000"/>
    </w:pPr>
    <w:rPr>
      <w:rFonts w:ascii="Cambria" w:eastAsia="MS Mincho" w:hAnsi="Cambria" w:cs="Arial"/>
      <w:sz w:val="22"/>
      <w:szCs w:val="20"/>
      <w:lang w:eastAsia="en-US"/>
    </w:rPr>
  </w:style>
  <w:style w:type="paragraph" w:styleId="TOC7">
    <w:name w:val="toc 7"/>
    <w:basedOn w:val="Normal"/>
    <w:next w:val="Normal"/>
    <w:autoRedefine/>
    <w:uiPriority w:val="39"/>
    <w:semiHidden/>
    <w:unhideWhenUsed/>
    <w:rsid w:val="007731BE"/>
    <w:pPr>
      <w:spacing w:after="0" w:line="260" w:lineRule="atLeast"/>
      <w:ind w:left="1200"/>
    </w:pPr>
    <w:rPr>
      <w:rFonts w:ascii="Cambria" w:eastAsia="MS Mincho" w:hAnsi="Cambria" w:cs="Arial"/>
      <w:sz w:val="22"/>
      <w:szCs w:val="20"/>
      <w:lang w:eastAsia="en-US"/>
    </w:rPr>
  </w:style>
  <w:style w:type="paragraph" w:styleId="TOC8">
    <w:name w:val="toc 8"/>
    <w:basedOn w:val="Normal"/>
    <w:next w:val="Normal"/>
    <w:autoRedefine/>
    <w:uiPriority w:val="39"/>
    <w:semiHidden/>
    <w:unhideWhenUsed/>
    <w:rsid w:val="007731BE"/>
    <w:pPr>
      <w:spacing w:after="0" w:line="260" w:lineRule="atLeast"/>
      <w:ind w:left="1400"/>
    </w:pPr>
    <w:rPr>
      <w:rFonts w:ascii="Cambria" w:eastAsia="MS Mincho" w:hAnsi="Cambria" w:cs="Arial"/>
      <w:sz w:val="22"/>
      <w:szCs w:val="20"/>
      <w:lang w:eastAsia="en-US"/>
    </w:rPr>
  </w:style>
  <w:style w:type="paragraph" w:styleId="TOC9">
    <w:name w:val="toc 9"/>
    <w:basedOn w:val="Normal"/>
    <w:next w:val="Normal"/>
    <w:autoRedefine/>
    <w:uiPriority w:val="39"/>
    <w:semiHidden/>
    <w:unhideWhenUsed/>
    <w:rsid w:val="007731BE"/>
    <w:pPr>
      <w:spacing w:after="0" w:line="260" w:lineRule="atLeast"/>
      <w:ind w:left="1600"/>
    </w:pPr>
    <w:rPr>
      <w:rFonts w:ascii="Cambria" w:eastAsia="MS Mincho" w:hAnsi="Cambria" w:cs="Arial"/>
      <w:sz w:val="22"/>
      <w:szCs w:val="20"/>
      <w:lang w:eastAsia="en-US"/>
    </w:rPr>
  </w:style>
  <w:style w:type="paragraph" w:styleId="TOCHeading">
    <w:name w:val="TOC Heading"/>
    <w:basedOn w:val="Heading1"/>
    <w:next w:val="Normal"/>
    <w:uiPriority w:val="39"/>
    <w:unhideWhenUsed/>
    <w:qFormat/>
    <w:rsid w:val="007731BE"/>
    <w:pPr>
      <w:suppressAutoHyphens w:val="0"/>
      <w:outlineLvl w:val="9"/>
    </w:pPr>
    <w:rPr>
      <w:sz w:val="36"/>
      <w:lang w:val="en-US" w:eastAsia="en-US"/>
    </w:rPr>
  </w:style>
  <w:style w:type="character" w:styleId="UnresolvedMention">
    <w:name w:val="Unresolved Mention"/>
    <w:basedOn w:val="DefaultParagraphFont"/>
    <w:uiPriority w:val="99"/>
    <w:semiHidden/>
    <w:unhideWhenUsed/>
    <w:rsid w:val="00B87EB1"/>
    <w:rPr>
      <w:color w:val="605E5C"/>
      <w:shd w:val="clear" w:color="auto" w:fill="E1DFDD"/>
    </w:rPr>
  </w:style>
  <w:style w:type="paragraph" w:customStyle="1" w:styleId="TableColumnHeading">
    <w:name w:val="Table Column Heading"/>
    <w:basedOn w:val="Normal"/>
    <w:qFormat/>
    <w:rsid w:val="00853DB6"/>
    <w:pPr>
      <w:keepNext/>
      <w:spacing w:before="40" w:after="40" w:line="260" w:lineRule="atLeast"/>
    </w:pPr>
    <w:rPr>
      <w:b/>
      <w:bCs/>
      <w:sz w:val="22"/>
    </w:rPr>
  </w:style>
  <w:style w:type="paragraph" w:styleId="Revision">
    <w:name w:val="Revision"/>
    <w:hidden/>
    <w:uiPriority w:val="99"/>
    <w:semiHidden/>
    <w:rsid w:val="009C3258"/>
    <w:pPr>
      <w:spacing w:after="0" w:line="240" w:lineRule="auto"/>
    </w:pPr>
    <w:rPr>
      <w:sz w:val="24"/>
    </w:rPr>
  </w:style>
  <w:style w:type="character" w:styleId="Mention">
    <w:name w:val="Mention"/>
    <w:basedOn w:val="DefaultParagraphFont"/>
    <w:uiPriority w:val="99"/>
    <w:unhideWhenUsed/>
    <w:rsid w:val="006A35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elwp.vic.gov.au/__data/assets/word_doc/0022/392503/DEECA-Acknowledgement-and-Publicity-Guidelines.docx" TargetMode="Externa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yperlink" Target="mailto:grantsinfo@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2.delwp.vic.gov.au/grants" TargetMode="External"/><Relationship Id="rId25" Type="http://schemas.openxmlformats.org/officeDocument/2006/relationships/hyperlink" Target="http://www.creativecommons.org/licenses/by/4.0/" TargetMode="External"/><Relationship Id="rId2" Type="http://schemas.openxmlformats.org/officeDocument/2006/relationships/customXml" Target="../customXml/item2.xml"/><Relationship Id="rId16" Type="http://schemas.openxmlformats.org/officeDocument/2006/relationships/hyperlink" Target="https://www.vic.gov.au/victorian-common-funding-agreement" TargetMode="External"/><Relationship Id="rId20" Type="http://schemas.openxmlformats.org/officeDocument/2006/relationships/hyperlink" Target="mailto:Foi.unit@deeca.vic.gov.au" TargetMode="External"/><Relationship Id="rId29" Type="http://schemas.openxmlformats.org/officeDocument/2006/relationships/hyperlink" Target="file:///I:/2023/CS-001110%20More%20Trees%20for%20a%20Cooler%20Greener%20West/1.%20Supplied/environment.vic.gov.au/more-tr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grantsinfo@deeca.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victorian-common-funding-agreement" TargetMode="External"/><Relationship Id="rId23" Type="http://schemas.openxmlformats.org/officeDocument/2006/relationships/hyperlink" Target="mailto:Open.Space@deeca.vic.gov.au" TargetMode="External"/><Relationship Id="rId28" Type="http://schemas.openxmlformats.org/officeDocument/2006/relationships/hyperlink" Target="file:///I:/2023/CS-001110%20More%20Trees%20for%20a%20Cooler%20Greener%20West/1.%20Supplied/www.deeca.vic.gov.au" TargetMode="External"/><Relationship Id="rId10" Type="http://schemas.openxmlformats.org/officeDocument/2006/relationships/settings" Target="settings.xml"/><Relationship Id="rId19" Type="http://schemas.openxmlformats.org/officeDocument/2006/relationships/hyperlink" Target="http://www.deeca.vic.gov.au/priva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pen.space@deeca.vic.gov.au" TargetMode="External"/><Relationship Id="rId22" Type="http://schemas.openxmlformats.org/officeDocument/2006/relationships/hyperlink" Target="http://www.environment.vic.gov.au/more-trees" TargetMode="External"/><Relationship Id="rId27" Type="http://schemas.openxmlformats.org/officeDocument/2006/relationships/hyperlink" Target="file:///I:/2023/CS-001110%20More%20Trees%20for%20a%20Cooler%20Greener%20West/1.%20Supplied/www.relayservice.com.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48F202ACF94D4F489FE06BA8332CD756" ma:contentTypeVersion="210" ma:contentTypeDescription="All project related information. The library can be used to manage multiple projects." ma:contentTypeScope="" ma:versionID="8fa0654235a46a28b30cff2407e264d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3013c954-6894-4040-8544-d5c3265652ad" xmlns:ns6="977dcc22-dadf-4547-a616-bf8627a2f69a" targetNamespace="http://schemas.microsoft.com/office/2006/metadata/properties" ma:root="true" ma:fieldsID="102f05f3437c222c57f079a8a62dea48" ns1:_="" ns2:_="" ns3:_="" ns4:_="" ns5:_="" ns6:_="">
    <xsd:import namespace="http://schemas.microsoft.com/sharepoint/v3"/>
    <xsd:import namespace="9fd47c19-1c4a-4d7d-b342-c10cef269344"/>
    <xsd:import namespace="a5f32de4-e402-4188-b034-e71ca7d22e54"/>
    <xsd:import namespace="05aa45cf-ed89-4733-97a8-db4ce5c51511"/>
    <xsd:import namespace="3013c954-6894-4040-8544-d5c3265652ad"/>
    <xsd:import namespace="977dcc22-dadf-4547-a616-bf8627a2f69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_dlc_Exempt" minOccurs="0"/>
                <xsd:element ref="ns4:DLCPolicyLabelValue" minOccurs="0"/>
                <xsd:element ref="ns2:g91c59fb10974fa1a03160ad8386f0f4" minOccurs="0"/>
                <xsd:element ref="ns2:i5551a600e734172b7209c27fd0b6842" minOccurs="0"/>
                <xsd:element ref="ns5:MediaServiceMetadata" minOccurs="0"/>
                <xsd:element ref="ns5:MediaServiceFastMetadata" minOccurs="0"/>
                <xsd:element ref="ns5:e4a3b5a8404843cdb268c2dd715c0b0d"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4:DLCPolicyLabelClientValue" minOccurs="0"/>
                <xsd:element ref="ns4:DLCPolicyLabelLock" minOccurs="0"/>
                <xsd:element ref="ns5:MediaServiceDateTaken" minOccurs="0"/>
                <xsd:element ref="ns5:MediaServiceLocation" minOccurs="0"/>
                <xsd:element ref="ns5:Project_x0020_Phase" minOccurs="0"/>
                <xsd:element ref="ns5:MediaLengthInSeconds" minOccurs="0"/>
                <xsd:element ref="ns5:lcf76f155ced4ddcb4097134ff3c332f" minOccurs="0"/>
                <xsd:element ref="ns2:f2ccc2d036544b63b99cbcec8aa9ae6a" minOccurs="0"/>
                <xsd:element ref="ns5:aa9e3cb19a144bf39e983dcffa659ecd" minOccurs="0"/>
                <xsd:element ref="ns5:p4e35783c4ec498db9ff8cdff7788097"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i5551a600e734172b7209c27fd0b6842" ma:index="24" nillable="true" ma:taxonomy="true" ma:internalName="i5551a600e734172b7209c27fd0b6842" ma:taxonomyFieldName="Local_x0020_Government_x0020_Authority_x0020__x0028_LGA_x0029_" ma:displayName="Local Government Authority (LGA)"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element name="f2ccc2d036544b63b99cbcec8aa9ae6a" ma:index="4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3c954-6894-4040-8544-d5c3265652a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e4a3b5a8404843cdb268c2dd715c0b0d" ma:index="28" nillable="true" ma:taxonomy="true" ma:internalName="e4a3b5a8404843cdb268c2dd715c0b0d" ma:taxonomyFieldName="Park_x0020_Type" ma:displayName="Park Type" ma:default="" ma:fieldId="{e4a3b5a8-4048-43cd-b268-c2dd715c0b0d}" ma:sspId="797aeec6-0273-40f2-ab3e-beee73212332" ma:termSetId="2882c5b0-20d2-4bf9-95dc-74e420ecec4c" ma:anchorId="33dece8b-1008-442c-8863-6b63642c782d" ma:open="true" ma:isKeyword="false">
      <xsd:complexType>
        <xsd:sequence>
          <xsd:element ref="pc:Terms" minOccurs="0" maxOccurs="1"/>
        </xsd:sequence>
      </xsd:complex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Project_x0020_Phase" ma:index="41" nillable="true" ma:displayName="Project Phase" ma:default="Phase One and Two" ma:format="Dropdown" ma:internalName="Project_x0020_Phase">
      <xsd:simpleType>
        <xsd:restriction base="dms:Choice">
          <xsd:enumeration value="Phase One"/>
          <xsd:enumeration value="Phase Two"/>
          <xsd:enumeration value="Phase One and Two"/>
          <xsd:enumeration value="Procurement"/>
          <xsd:enumeration value="Phase 3"/>
          <xsd:enumeration value="Phase 4"/>
          <xsd:enumeration value="Phase 5"/>
        </xsd:restriction>
      </xsd:simple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a9e3cb19a144bf39e983dcffa659ecd" ma:index="48" nillable="true" ma:taxonomy="true" ma:internalName="aa9e3cb19a144bf39e983dcffa659ecd" ma:taxonomyFieldName="Document_x0020_Purpose" ma:displayName="Document Purpose" ma:default="" ma:fieldId="{aa9e3cb1-9a14-4bf3-9e98-3dcffa659ecd}" ma:sspId="797aeec6-0273-40f2-ab3e-beee73212332" ma:termSetId="a6a14b61-29e8-4bbe-983b-014c2111220e" ma:anchorId="00000000-0000-0000-0000-000000000000" ma:open="true" ma:isKeyword="false">
      <xsd:complexType>
        <xsd:sequence>
          <xsd:element ref="pc:Terms" minOccurs="0" maxOccurs="1"/>
        </xsd:sequence>
      </xsd:complexType>
    </xsd:element>
    <xsd:element name="p4e35783c4ec498db9ff8cdff7788097" ma:index="50" nillable="true" ma:taxonomy="true" ma:internalName="p4e35783c4ec498db9ff8cdff7788097" ma:taxonomyFieldName="Supplier" ma:displayName="Supplier" ma:default="" ma:fieldId="{94e35783-c4ec-498d-b9ff-8cdff7788097}" ma:sspId="797aeec6-0273-40f2-ab3e-beee73212332" ma:termSetId="2882c5b0-20d2-4bf9-95dc-74e420ecec4c" ma:anchorId="f073f7e2-aa6d-4f06-a95d-fea5e7e8ddf2"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cc22-dadf-4547-a616-bf8627a2f69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aa9e3cb19a144bf39e983dcffa659ecd xmlns="3013c954-6894-4040-8544-d5c3265652ad">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5bf85f23-51e6-4f58-b498-d26a17c804cc</TermId>
        </TermInfo>
      </Terms>
    </aa9e3cb19a144bf39e983dcffa659ecd>
    <TaxCatchAll xmlns="9fd47c19-1c4a-4d7d-b342-c10cef269344">
      <Value>269</Value>
      <Value>487</Value>
      <Value>3</Value>
      <Value>2</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3013c954-6894-4040-8544-d5c3265652ad">
      <Terms xmlns="http://schemas.microsoft.com/office/infopath/2007/PartnerControls"/>
    </lcf76f155ced4ddcb4097134ff3c332f>
    <g91c59fb10974fa1a03160ad8386f0f4 xmlns="9fd47c19-1c4a-4d7d-b342-c10cef269344">
      <Terms xmlns="http://schemas.microsoft.com/office/infopath/2007/PartnerControls"/>
    </g91c59fb10974fa1a03160ad8386f0f4>
    <e4a3b5a8404843cdb268c2dd715c0b0d xmlns="3013c954-6894-4040-8544-d5c3265652ad">
      <Terms xmlns="http://schemas.microsoft.com/office/infopath/2007/PartnerControls"/>
    </e4a3b5a8404843cdb268c2dd715c0b0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5551a600e734172b7209c27fd0b6842 xmlns="9fd47c19-1c4a-4d7d-b342-c10cef269344">
      <Terms xmlns="http://schemas.microsoft.com/office/infopath/2007/PartnerControls"/>
    </i5551a600e734172b7209c27fd0b6842>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Project_x0020_Phase xmlns="3013c954-6894-4040-8544-d5c3265652ad" xsi:nil="true"/>
    <DLCPolicyLabelLock xmlns="05aa45cf-ed89-4733-97a8-db4ce5c51511" xsi:nil="true"/>
    <p4e35783c4ec498db9ff8cdff7788097 xmlns="3013c954-6894-4040-8544-d5c3265652ad">
      <Terms xmlns="http://schemas.microsoft.com/office/infopath/2007/PartnerControls"/>
    </p4e35783c4ec498db9ff8cdff7788097>
    <_dlc_DocId xmlns="a5f32de4-e402-4188-b034-e71ca7d22e54">DOCID660-253345715-1774</_dlc_DocId>
    <_dlc_DocIdUrl xmlns="a5f32de4-e402-4188-b034-e71ca7d22e54">
      <Url>https://delwpvicgovau.sharepoint.com/sites/ecm_660/_layouts/15/DocIdRedir.aspx?ID=DOCID660-253345715-1774</Url>
      <Description>DOCID660-253345715-1774</Description>
    </_dlc_DocIdUrl>
    <DLCPolicyLabelValue xmlns="05aa45cf-ed89-4733-97a8-db4ce5c51511">Version 0.41</DLCPolicyLabelValue>
  </documentManagement>
</p:properties>
</file>

<file path=customXml/itemProps1.xml><?xml version="1.0" encoding="utf-8"?>
<ds:datastoreItem xmlns:ds="http://schemas.openxmlformats.org/officeDocument/2006/customXml" ds:itemID="{362BF0DB-594A-4ABE-9B8E-1BD863B82664}">
  <ds:schemaRefs>
    <ds:schemaRef ds:uri="office.server.policy"/>
  </ds:schemaRefs>
</ds:datastoreItem>
</file>

<file path=customXml/itemProps2.xml><?xml version="1.0" encoding="utf-8"?>
<ds:datastoreItem xmlns:ds="http://schemas.openxmlformats.org/officeDocument/2006/customXml" ds:itemID="{D058567C-9D7D-40BD-8770-842E1CC117E6}">
  <ds:schemaRefs>
    <ds:schemaRef ds:uri="http://schemas.microsoft.com/sharepoint/events"/>
  </ds:schemaRefs>
</ds:datastoreItem>
</file>

<file path=customXml/itemProps3.xml><?xml version="1.0" encoding="utf-8"?>
<ds:datastoreItem xmlns:ds="http://schemas.openxmlformats.org/officeDocument/2006/customXml" ds:itemID="{6A6E6B94-8A9C-4B73-B1B0-6308B478CC00}">
  <ds:schemaRefs>
    <ds:schemaRef ds:uri="Microsoft.SharePoint.Taxonomy.ContentTypeSync"/>
  </ds:schemaRefs>
</ds:datastoreItem>
</file>

<file path=customXml/itemProps4.xml><?xml version="1.0" encoding="utf-8"?>
<ds:datastoreItem xmlns:ds="http://schemas.openxmlformats.org/officeDocument/2006/customXml" ds:itemID="{E22B08AC-370B-4988-B3F7-9D05F8F418C9}">
  <ds:schemaRefs>
    <ds:schemaRef ds:uri="http://schemas.microsoft.com/sharepoint/v3/contenttype/forms"/>
  </ds:schemaRefs>
</ds:datastoreItem>
</file>

<file path=customXml/itemProps5.xml><?xml version="1.0" encoding="utf-8"?>
<ds:datastoreItem xmlns:ds="http://schemas.openxmlformats.org/officeDocument/2006/customXml" ds:itemID="{A6752800-1029-4148-B519-5915346F972F}">
  <ds:schemaRefs>
    <ds:schemaRef ds:uri="http://schemas.openxmlformats.org/officeDocument/2006/bibliography"/>
  </ds:schemaRefs>
</ds:datastoreItem>
</file>

<file path=customXml/itemProps6.xml><?xml version="1.0" encoding="utf-8"?>
<ds:datastoreItem xmlns:ds="http://schemas.openxmlformats.org/officeDocument/2006/customXml" ds:itemID="{841201B9-41D4-4A43-A8C4-87EECF85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3013c954-6894-4040-8544-d5c3265652ad"/>
    <ds:schemaRef ds:uri="977dcc22-dadf-4547-a616-bf8627a2f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96B2ED-91D2-4926-8284-E50E04CE9825}">
  <ds:schemaRefs>
    <ds:schemaRef ds:uri="http://purl.org/dc/terms/"/>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dcmitype/"/>
    <ds:schemaRef ds:uri="http://www.w3.org/XML/1998/namespace"/>
    <ds:schemaRef ds:uri="977dcc22-dadf-4547-a616-bf8627a2f69a"/>
    <ds:schemaRef ds:uri="http://schemas.microsoft.com/office/2006/metadata/properties"/>
    <ds:schemaRef ds:uri="05aa45cf-ed89-4733-97a8-db4ce5c51511"/>
    <ds:schemaRef ds:uri="3013c954-6894-4040-8544-d5c3265652ad"/>
    <ds:schemaRef ds:uri="a5f32de4-e402-4188-b034-e71ca7d22e54"/>
    <ds:schemaRef ds:uri="9fd47c19-1c4a-4d7d-b342-c10cef2693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3276</Words>
  <Characters>18675</Characters>
  <Application>Microsoft Office Word</Application>
  <DocSecurity>0</DocSecurity>
  <Lines>155</Lines>
  <Paragraphs>43</Paragraphs>
  <ScaleCrop>false</ScaleCrop>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Sam Lloyd (DEECA)</cp:lastModifiedBy>
  <cp:revision>2</cp:revision>
  <dcterms:created xsi:type="dcterms:W3CDTF">2024-11-11T05:14:00Z</dcterms:created>
  <dcterms:modified xsi:type="dcterms:W3CDTF">2024-11-11T05:14:00Z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2023-08-15T08:19:13Z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ec512592-7ab9-4268-aef9-8703948d0789</vt:lpwstr>
  </property>
  <property fmtid="{D5CDD505-2E9C-101B-9397-08002B2CF9AE}" pid="8" name="MSIP_Label_4257e2ab-f512-40e2-9c9a-c64247360765_ContentBits">
    <vt:lpwstr>2</vt:lpwstr>
  </property>
  <property fmtid="{D5CDD505-2E9C-101B-9397-08002B2CF9AE}" pid="9" name="ContentTypeId">
    <vt:lpwstr>0x0101009298E819CE1EBB4F8D2096B3E0F0C2911D0048F202ACF94D4F489FE06BA8332CD756</vt:lpwstr>
  </property>
  <property fmtid="{D5CDD505-2E9C-101B-9397-08002B2CF9AE}" pid="10" name="Records Class Project">
    <vt:lpwstr>269</vt:lpwstr>
  </property>
  <property fmtid="{D5CDD505-2E9C-101B-9397-08002B2CF9AE}" pid="11" name="Dissemination Limiting Marker">
    <vt:lpwstr>3;#FOUO|955eb6fc-b35a-4808-8aa5-31e514fa3f26</vt:lpwstr>
  </property>
  <property fmtid="{D5CDD505-2E9C-101B-9397-08002B2CF9AE}" pid="12" name="Security Classification">
    <vt:lpwstr>2;#Unclassified|7fa379f4-4aba-4692-ab80-7d39d3a23cf4</vt:lpwstr>
  </property>
  <property fmtid="{D5CDD505-2E9C-101B-9397-08002B2CF9AE}" pid="13" name="_dlc_DocIdItemGuid">
    <vt:lpwstr>d2dc5363-74a2-4cfd-9014-059a77f04eb8</vt:lpwstr>
  </property>
  <property fmtid="{D5CDD505-2E9C-101B-9397-08002B2CF9AE}" pid="14" name="Document Purpose">
    <vt:lpwstr>487;#Guidelines|5bf85f23-51e6-4f58-b498-d26a17c804cc</vt:lpwstr>
  </property>
  <property fmtid="{D5CDD505-2E9C-101B-9397-08002B2CF9AE}" pid="15" name="MediaServiceImageTags">
    <vt:lpwstr/>
  </property>
  <property fmtid="{D5CDD505-2E9C-101B-9397-08002B2CF9AE}" pid="16" name="Supplier">
    <vt:lpwstr/>
  </property>
  <property fmtid="{D5CDD505-2E9C-101B-9397-08002B2CF9AE}" pid="17" name="Department Document Type">
    <vt:lpwstr/>
  </property>
  <property fmtid="{D5CDD505-2E9C-101B-9397-08002B2CF9AE}" pid="18" name="Park Type">
    <vt:lpwstr/>
  </property>
  <property fmtid="{D5CDD505-2E9C-101B-9397-08002B2CF9AE}" pid="19" name="Record Purpose">
    <vt:lpwstr/>
  </property>
  <property fmtid="{D5CDD505-2E9C-101B-9397-08002B2CF9AE}" pid="20" name="Local Government Authority (LGA)">
    <vt:lpwstr/>
  </property>
</Properties>
</file>